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9F" w:rsidRPr="00F36473" w:rsidRDefault="00B55691" w:rsidP="0078469F">
      <w:pPr>
        <w:shd w:val="clear" w:color="auto" w:fill="FFFFFF"/>
        <w:spacing w:after="0" w:line="240" w:lineRule="auto"/>
        <w:outlineLvl w:val="2"/>
        <w:rPr>
          <w:rFonts w:ascii="Bahnschrift SemiBold" w:eastAsia="Times New Roman" w:hAnsi="Bahnschrift SemiBold" w:cs="Times New Roman"/>
          <w:b/>
          <w:bCs/>
          <w:color w:val="00B050"/>
          <w:sz w:val="32"/>
          <w:szCs w:val="32"/>
          <w:lang w:eastAsia="pl-PL"/>
        </w:rPr>
      </w:pPr>
      <w:bookmarkStart w:id="0" w:name="_GoBack"/>
      <w:bookmarkEnd w:id="0"/>
      <w:r>
        <w:rPr>
          <w:rFonts w:ascii="Bahnschrift SemiBold" w:eastAsia="Times New Roman" w:hAnsi="Bahnschrift SemiBold" w:cs="Times New Roman"/>
          <w:b/>
          <w:bCs/>
          <w:noProof/>
          <w:color w:val="157535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-640715</wp:posOffset>
                </wp:positionV>
                <wp:extent cx="1409700" cy="2004060"/>
                <wp:effectExtent l="0" t="1905" r="127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473" w:rsidRDefault="00B55691" w:rsidP="00F36473"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2" name="AutoShape 2" descr="Uwaga na fotki: Kryteria oceniani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DFC1986" id="AutoShape 2" o:spid="_x0000_s1026" alt="Uwaga na fotki: Kryteria ocenia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MJkpw84CAADiBQAADgAAAAAAAAAAAAAAAAAuAgAAZHJzL2Uyb0RvYy54bWxQSwEC&#10;LQAUAAYACAAAACEATKDpLNgAAAADAQAADwAAAAAAAAAAAAAAAAAoBQAAZHJzL2Rvd25yZXYueG1s&#10;UEsFBgAAAAAEAAQA8wAAAC0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304800" cy="304800"/>
                                      <wp:effectExtent l="0" t="0" r="0" b="0"/>
                                      <wp:docPr id="1" name="AutoShape 4" descr="Uwaga na fotki: Kryteria oceniani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8E81065" id="AutoShape 4" o:spid="_x0000_s1026" alt="Uwaga na fotki: Kryteria ocenia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Vq0czMAgAA4gUAAA4AAAAAAAAAAAAAAAAALgIAAGRycy9lMm9Eb2MueG1sUEsBAi0A&#10;FAAGAAgAAAAhAEyg6SzYAAAAAwEAAA8AAAAAAAAAAAAAAAAAJgUAAGRycy9kb3ducmV2LnhtbFBL&#10;BQYAAAAABAAEAPMAAAAr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F36473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36320" cy="1424940"/>
                                  <wp:effectExtent l="19050" t="0" r="0" b="0"/>
                                  <wp:docPr id="3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5.3pt;margin-top:-50.45pt;width:111pt;height:1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" stroked="f">
                <v:textbox>
                  <w:txbxContent>
                    <w:p w:rsidR="00F36473" w:rsidRDefault="00B55691" w:rsidP="00F36473"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2" name="AutoShape 2" descr="Uwaga na fotki: Kryteria ocenian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6BCD961" id="AutoShape 2" o:spid="_x0000_s1026" alt="Uwaga na fotki: Kryteria ocenia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MJkpw84CAADiBQAADgAAAAAAAAAAAAAAAAAuAgAAZHJzL2Uyb0RvYy54bWxQSwEC&#10;LQAUAAYACAAAACEATKDpLNgAAAADAQAADwAAAAAAAAAAAAAAAAAoBQAAZHJzL2Rvd25yZXYueG1s&#10;UEsFBgAAAAAEAAQA8wAAAC0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304800" cy="304800"/>
                                <wp:effectExtent l="0" t="0" r="0" b="0"/>
                                <wp:docPr id="1" name="AutoShape 4" descr="Uwaga na fotki: Kryteria ocenian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CCAE6D8" id="AutoShape 4" o:spid="_x0000_s1026" alt="Uwaga na fotki: Kryteria ocenia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Vq0czMAgAA4gUAAA4AAAAAAAAAAAAAAAAALgIAAGRycy9lMm9Eb2MueG1sUEsBAi0A&#10;FAAGAAgAAAAhAEyg6SzYAAAAAwEAAA8AAAAAAAAAAAAAAAAAJgUAAGRycy9kb3ducmV2LnhtbFBL&#10;BQYAAAAABAAEAPMAAAAr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F36473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36320" cy="1424940"/>
                            <wp:effectExtent l="19050" t="0" r="0" b="0"/>
                            <wp:docPr id="3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469F" w:rsidRPr="00F36473">
        <w:rPr>
          <w:rFonts w:ascii="Bahnschrift SemiBold" w:eastAsia="Times New Roman" w:hAnsi="Bahnschrift SemiBold" w:cs="Times New Roman"/>
          <w:b/>
          <w:bCs/>
          <w:color w:val="157535"/>
          <w:sz w:val="32"/>
          <w:szCs w:val="32"/>
          <w:lang w:eastAsia="pl-PL"/>
        </w:rPr>
        <w:t xml:space="preserve">Niepokojące objawy: </w:t>
      </w:r>
      <w:r w:rsidR="00F36473" w:rsidRPr="00F36473">
        <w:rPr>
          <w:rFonts w:ascii="Bahnschrift SemiBold" w:eastAsia="Times New Roman" w:hAnsi="Bahnschrift SemiBold" w:cs="Times New Roman"/>
          <w:b/>
          <w:bCs/>
          <w:color w:val="00B050"/>
          <w:sz w:val="32"/>
          <w:szCs w:val="32"/>
          <w:lang w:eastAsia="pl-PL"/>
        </w:rPr>
        <w:br/>
      </w:r>
      <w:r w:rsidR="00F36473" w:rsidRPr="00F36473">
        <w:rPr>
          <w:rFonts w:ascii="Bahnschrift SemiBold" w:eastAsia="Times New Roman" w:hAnsi="Bahnschrift SemiBold" w:cs="Times New Roman"/>
          <w:b/>
          <w:bCs/>
          <w:color w:val="00B050"/>
          <w:sz w:val="32"/>
          <w:szCs w:val="32"/>
          <w:lang w:eastAsia="pl-PL"/>
        </w:rPr>
        <w:br/>
        <w:t xml:space="preserve">            </w:t>
      </w:r>
      <w:r w:rsidR="00F36473" w:rsidRPr="00F36473">
        <w:rPr>
          <w:rFonts w:ascii="Bahnschrift SemiBold" w:eastAsia="Times New Roman" w:hAnsi="Bahnschrift SemiBold" w:cs="Times New Roman"/>
          <w:b/>
          <w:bCs/>
          <w:color w:val="FF0000"/>
          <w:sz w:val="32"/>
          <w:szCs w:val="32"/>
          <w:lang w:eastAsia="pl-PL"/>
        </w:rPr>
        <w:t>C</w:t>
      </w:r>
      <w:r w:rsidR="0078469F" w:rsidRPr="00F36473">
        <w:rPr>
          <w:rFonts w:ascii="Bahnschrift SemiBold" w:eastAsia="Times New Roman" w:hAnsi="Bahnschrift SemiBold" w:cs="Times New Roman"/>
          <w:b/>
          <w:bCs/>
          <w:color w:val="FF0000"/>
          <w:sz w:val="32"/>
          <w:szCs w:val="32"/>
          <w:lang w:eastAsia="pl-PL"/>
        </w:rPr>
        <w:t xml:space="preserve">o powinno niepokoić rodzica </w:t>
      </w:r>
      <w:r w:rsidR="00F36473" w:rsidRPr="00F36473">
        <w:rPr>
          <w:rFonts w:ascii="Bahnschrift SemiBold" w:eastAsia="Times New Roman" w:hAnsi="Bahnschrift SemiBold" w:cs="Times New Roman"/>
          <w:b/>
          <w:bCs/>
          <w:color w:val="FF0000"/>
          <w:sz w:val="32"/>
          <w:szCs w:val="32"/>
          <w:lang w:eastAsia="pl-PL"/>
        </w:rPr>
        <w:br/>
        <w:t xml:space="preserve">                                           </w:t>
      </w:r>
      <w:r w:rsidR="0078469F" w:rsidRPr="00F36473">
        <w:rPr>
          <w:rFonts w:ascii="Bahnschrift SemiBold" w:eastAsia="Times New Roman" w:hAnsi="Bahnschrift SemiBold" w:cs="Times New Roman"/>
          <w:b/>
          <w:bCs/>
          <w:color w:val="FF0000"/>
          <w:sz w:val="32"/>
          <w:szCs w:val="32"/>
          <w:lang w:eastAsia="pl-PL"/>
        </w:rPr>
        <w:t>w rozwoju dziecka</w:t>
      </w:r>
      <w:r w:rsidR="00F36473" w:rsidRPr="00F36473">
        <w:rPr>
          <w:rFonts w:ascii="Bahnschrift SemiBold" w:eastAsia="Times New Roman" w:hAnsi="Bahnschrift SemiBold" w:cs="Times New Roman"/>
          <w:b/>
          <w:bCs/>
          <w:color w:val="FF0000"/>
          <w:sz w:val="32"/>
          <w:szCs w:val="32"/>
          <w:lang w:eastAsia="pl-PL"/>
        </w:rPr>
        <w:t>?</w:t>
      </w:r>
    </w:p>
    <w:p w:rsidR="00F6098B" w:rsidRPr="00F6098B" w:rsidRDefault="00F6098B" w:rsidP="0078469F">
      <w:pPr>
        <w:shd w:val="clear" w:color="auto" w:fill="FFFFFF"/>
        <w:spacing w:after="0" w:line="240" w:lineRule="auto"/>
        <w:outlineLvl w:val="2"/>
        <w:rPr>
          <w:rFonts w:ascii="Tempus Sans ITC" w:eastAsia="Times New Roman" w:hAnsi="Tempus Sans ITC" w:cs="Times New Roman"/>
          <w:b/>
          <w:bCs/>
          <w:color w:val="FF0000"/>
          <w:sz w:val="32"/>
          <w:szCs w:val="32"/>
          <w:lang w:eastAsia="pl-PL"/>
        </w:rPr>
      </w:pPr>
      <w:r>
        <w:rPr>
          <w:rFonts w:ascii="Tempus Sans ITC" w:eastAsia="Times New Roman" w:hAnsi="Tempus Sans ITC" w:cs="Times New Roman"/>
          <w:b/>
          <w:bCs/>
          <w:color w:val="00B050"/>
          <w:sz w:val="32"/>
          <w:szCs w:val="32"/>
          <w:lang w:eastAsia="pl-PL"/>
        </w:rPr>
        <w:t xml:space="preserve">                                                                                                     </w:t>
      </w:r>
    </w:p>
    <w:p w:rsidR="0078469F" w:rsidRDefault="0078469F" w:rsidP="00B5323E">
      <w:pPr>
        <w:shd w:val="clear" w:color="auto" w:fill="FFFFFF"/>
        <w:spacing w:after="0" w:line="240" w:lineRule="auto"/>
        <w:jc w:val="both"/>
        <w:outlineLvl w:val="2"/>
        <w:rPr>
          <w:rFonts w:ascii="poppins" w:eastAsia="Times New Roman" w:hAnsi="poppins" w:cs="Times New Roman"/>
          <w:b/>
          <w:bCs/>
          <w:color w:val="598ED9"/>
          <w:sz w:val="16"/>
          <w:lang w:eastAsia="pl-PL"/>
        </w:rPr>
      </w:pPr>
    </w:p>
    <w:p w:rsidR="00F36473" w:rsidRDefault="00F36473" w:rsidP="00B5323E">
      <w:pPr>
        <w:shd w:val="clear" w:color="auto" w:fill="FFFFFF"/>
        <w:spacing w:after="0" w:line="240" w:lineRule="auto"/>
        <w:jc w:val="both"/>
        <w:outlineLvl w:val="2"/>
        <w:rPr>
          <w:rFonts w:ascii="poppins" w:eastAsia="Times New Roman" w:hAnsi="poppins" w:cs="Times New Roman"/>
          <w:b/>
          <w:bCs/>
          <w:color w:val="598ED9"/>
          <w:sz w:val="16"/>
          <w:lang w:eastAsia="pl-PL"/>
        </w:rPr>
      </w:pPr>
    </w:p>
    <w:p w:rsidR="00F36473" w:rsidRDefault="00F36473" w:rsidP="00B5323E">
      <w:pPr>
        <w:shd w:val="clear" w:color="auto" w:fill="FFFFFF"/>
        <w:spacing w:after="0" w:line="240" w:lineRule="auto"/>
        <w:jc w:val="both"/>
        <w:outlineLvl w:val="2"/>
        <w:rPr>
          <w:rFonts w:ascii="poppins" w:eastAsia="Times New Roman" w:hAnsi="poppins" w:cs="Times New Roman"/>
          <w:b/>
          <w:bCs/>
          <w:color w:val="598ED9"/>
          <w:sz w:val="16"/>
          <w:lang w:eastAsia="pl-PL"/>
        </w:rPr>
      </w:pPr>
    </w:p>
    <w:p w:rsidR="00B5323E" w:rsidRPr="00F36473" w:rsidRDefault="00B5323E" w:rsidP="00B5323E">
      <w:pPr>
        <w:shd w:val="clear" w:color="auto" w:fill="FFFFFF"/>
        <w:spacing w:after="0" w:line="240" w:lineRule="auto"/>
        <w:jc w:val="both"/>
        <w:outlineLvl w:val="2"/>
        <w:rPr>
          <w:rFonts w:ascii="Sylfaen" w:eastAsia="Times New Roman" w:hAnsi="Sylfaen" w:cs="Times New Roman"/>
          <w:b/>
          <w:bCs/>
          <w:color w:val="157535"/>
          <w:szCs w:val="24"/>
          <w:lang w:eastAsia="pl-PL"/>
        </w:rPr>
      </w:pPr>
      <w:r w:rsidRPr="00F36473">
        <w:rPr>
          <w:rFonts w:ascii="Sylfaen" w:eastAsia="Times New Roman" w:hAnsi="Sylfaen" w:cs="Times New Roman"/>
          <w:b/>
          <w:bCs/>
          <w:color w:val="157535"/>
          <w:szCs w:val="24"/>
          <w:lang w:eastAsia="pl-PL"/>
        </w:rPr>
        <w:t>Co może niepokoić w rozwoju dziecka sześciomiesięcznego?</w:t>
      </w:r>
    </w:p>
    <w:p w:rsidR="00B5323E" w:rsidRPr="00F36473" w:rsidRDefault="00B5323E" w:rsidP="00B5323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Półroczne dziecko to bardzo mały człowiek, jednak już na tym etapie życia zauważalne mogą być niepokojące symptomy, skłaniające rodziców do zgłoszenia się po pomoc. </w:t>
      </w:r>
      <w:r w:rsidR="00F36473"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br/>
      </w:r>
      <w:r w:rsidR="00F36473"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br/>
      </w:r>
      <w:r w:rsidRPr="00B87DC5">
        <w:rPr>
          <w:rFonts w:ascii="Sylfaen" w:eastAsia="Times New Roman" w:hAnsi="Sylfaen" w:cs="Times New Roman"/>
          <w:b/>
          <w:color w:val="FF0000"/>
          <w:szCs w:val="24"/>
          <w:bdr w:val="none" w:sz="0" w:space="0" w:color="auto" w:frame="1"/>
          <w:lang w:eastAsia="pl-PL"/>
        </w:rPr>
        <w:t>Wyróżniamy wśród nich takie objawy jak:</w:t>
      </w:r>
    </w:p>
    <w:p w:rsidR="00B5323E" w:rsidRPr="00F36473" w:rsidRDefault="00B5323E" w:rsidP="00B532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nieodwzajemnianie uśmiechu,</w:t>
      </w:r>
    </w:p>
    <w:p w:rsidR="00B5323E" w:rsidRPr="00F36473" w:rsidRDefault="00B5323E" w:rsidP="00B532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brak zainteresowania zabawą swoim ciałem,</w:t>
      </w:r>
    </w:p>
    <w:p w:rsidR="00B5323E" w:rsidRPr="00F36473" w:rsidRDefault="00B5323E" w:rsidP="00B532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brak kontaktu wzrokowego z rodzicami czy rodzeństwem,</w:t>
      </w:r>
    </w:p>
    <w:p w:rsidR="00B5323E" w:rsidRPr="00F36473" w:rsidRDefault="00B5323E" w:rsidP="00B532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brak reakcji na nagły i głośny hałas,</w:t>
      </w:r>
    </w:p>
    <w:p w:rsidR="00B5323E" w:rsidRPr="00F36473" w:rsidRDefault="00B5323E" w:rsidP="00B532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niepodążanie wzrokiem za przedmiotem lub osobą,</w:t>
      </w:r>
    </w:p>
    <w:p w:rsidR="00B5323E" w:rsidRPr="00F36473" w:rsidRDefault="00B5323E" w:rsidP="00B532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nieodwracanie głowy w kierunku źródła dźwięku lub znajomej osoby,</w:t>
      </w:r>
    </w:p>
    <w:p w:rsidR="00B5323E" w:rsidRPr="00F36473" w:rsidRDefault="00B5323E" w:rsidP="00B532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brak umiejętności utrzymywania sztywnej główki w pozycji pionowej,</w:t>
      </w:r>
    </w:p>
    <w:p w:rsidR="00B5323E" w:rsidRPr="00F36473" w:rsidRDefault="00B5323E" w:rsidP="00B5323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nieobracanie się na boki oraz z brzucha na plecy.</w:t>
      </w:r>
    </w:p>
    <w:p w:rsidR="00F36473" w:rsidRPr="00F36473" w:rsidRDefault="00F36473" w:rsidP="00F36473">
      <w:pPr>
        <w:shd w:val="clear" w:color="auto" w:fill="FFFFFF"/>
        <w:spacing w:after="0" w:line="240" w:lineRule="atLeast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</w:p>
    <w:p w:rsidR="00B5323E" w:rsidRPr="00F36473" w:rsidRDefault="00F36473" w:rsidP="00B5323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414545"/>
          <w:szCs w:val="24"/>
          <w:lang w:eastAsia="pl-PL"/>
        </w:rPr>
      </w:pPr>
      <w:r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Zabawkami, które mogą pomóc</w:t>
      </w:r>
      <w:r w:rsidR="00B5323E"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 w </w:t>
      </w:r>
      <w:r w:rsidRPr="00F36473">
        <w:rPr>
          <w:rFonts w:ascii="Sylfaen" w:eastAsia="Times New Roman" w:hAnsi="Sylfaen" w:cs="Times New Roman"/>
          <w:b/>
          <w:bCs/>
          <w:iCs/>
          <w:color w:val="157535"/>
          <w:szCs w:val="24"/>
          <w:lang w:eastAsia="pl-PL"/>
        </w:rPr>
        <w:t xml:space="preserve">zidentyfikowaniu WWR u dziecka </w:t>
      </w:r>
      <w:r w:rsidR="00B5323E" w:rsidRPr="00F36473">
        <w:rPr>
          <w:rFonts w:ascii="Sylfaen" w:eastAsia="Times New Roman" w:hAnsi="Sylfaen" w:cs="Times New Roman"/>
          <w:b/>
          <w:bCs/>
          <w:iCs/>
          <w:color w:val="157535"/>
          <w:szCs w:val="24"/>
          <w:lang w:eastAsia="pl-PL"/>
        </w:rPr>
        <w:t>sześciomiesięcznego</w:t>
      </w:r>
      <w:r w:rsidR="00B5323E" w:rsidRPr="00F36473">
        <w:rPr>
          <w:rFonts w:ascii="Sylfaen" w:eastAsia="Times New Roman" w:hAnsi="Sylfaen" w:cs="Times New Roman"/>
          <w:color w:val="157535"/>
          <w:szCs w:val="24"/>
          <w:bdr w:val="none" w:sz="0" w:space="0" w:color="auto" w:frame="1"/>
          <w:lang w:eastAsia="pl-PL"/>
        </w:rPr>
        <w:t> </w:t>
      </w:r>
      <w:r w:rsidR="00B5323E"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są na przykład </w:t>
      </w:r>
      <w:hyperlink r:id="rId6" w:history="1">
        <w:r w:rsidR="00B5323E" w:rsidRPr="00F36473">
          <w:rPr>
            <w:rFonts w:ascii="Sylfaen" w:eastAsia="Times New Roman" w:hAnsi="Sylfaen" w:cs="Times New Roman"/>
            <w:color w:val="000000" w:themeColor="text1"/>
            <w:szCs w:val="24"/>
            <w:lang w:eastAsia="pl-PL"/>
          </w:rPr>
          <w:t>maty edukacyjne</w:t>
        </w:r>
      </w:hyperlink>
      <w:r w:rsidR="00B5323E"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. To idealne miejsce do ćwiczeń </w:t>
      </w:r>
      <w:r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br/>
      </w:r>
      <w:r w:rsidR="00B5323E"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z dzieckie</w:t>
      </w:r>
      <w:r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m</w:t>
      </w:r>
      <w:r w:rsidR="00B5323E"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. Bezpieczne i miękkie podłoże umożliwia zabawy maluszka. Możemy próbować zainteresować dziecko zabawką lub próbować ćwiczyć obracanie na boki lub </w:t>
      </w:r>
      <w:r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br/>
      </w:r>
      <w:r w:rsidR="00B5323E" w:rsidRPr="00F36473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z brzuszka na plecki.</w:t>
      </w:r>
      <w:r w:rsidR="00B5323E" w:rsidRPr="00F36473">
        <w:rPr>
          <w:rFonts w:ascii="Sylfaen" w:eastAsia="Times New Roman" w:hAnsi="Sylfaen" w:cs="Times New Roman"/>
          <w:color w:val="414545"/>
          <w:szCs w:val="24"/>
          <w:bdr w:val="none" w:sz="0" w:space="0" w:color="auto" w:frame="1"/>
          <w:lang w:eastAsia="pl-PL"/>
        </w:rPr>
        <w:t> </w:t>
      </w:r>
    </w:p>
    <w:p w:rsidR="00F36473" w:rsidRDefault="00F36473" w:rsidP="00B5323E">
      <w:pPr>
        <w:shd w:val="clear" w:color="auto" w:fill="FFFFFF"/>
        <w:spacing w:after="0" w:line="240" w:lineRule="auto"/>
        <w:jc w:val="both"/>
        <w:outlineLvl w:val="2"/>
        <w:rPr>
          <w:rFonts w:ascii="Sylfaen" w:eastAsia="Times New Roman" w:hAnsi="Sylfaen" w:cs="Times New Roman"/>
          <w:b/>
          <w:bCs/>
          <w:color w:val="598ED9"/>
          <w:szCs w:val="24"/>
          <w:lang w:eastAsia="pl-PL"/>
        </w:rPr>
      </w:pPr>
    </w:p>
    <w:p w:rsidR="00B5323E" w:rsidRDefault="00B5323E" w:rsidP="00B5323E">
      <w:pPr>
        <w:shd w:val="clear" w:color="auto" w:fill="FFFFFF"/>
        <w:spacing w:after="0" w:line="240" w:lineRule="auto"/>
        <w:jc w:val="both"/>
        <w:outlineLvl w:val="2"/>
        <w:rPr>
          <w:rFonts w:ascii="Sylfaen" w:eastAsia="Times New Roman" w:hAnsi="Sylfaen" w:cs="Times New Roman"/>
          <w:b/>
          <w:bCs/>
          <w:color w:val="157535"/>
          <w:szCs w:val="24"/>
          <w:lang w:eastAsia="pl-PL"/>
        </w:rPr>
      </w:pPr>
      <w:r w:rsidRPr="00F36473">
        <w:rPr>
          <w:rFonts w:ascii="Sylfaen" w:eastAsia="Times New Roman" w:hAnsi="Sylfaen" w:cs="Times New Roman"/>
          <w:b/>
          <w:bCs/>
          <w:color w:val="157535"/>
          <w:szCs w:val="24"/>
          <w:lang w:eastAsia="pl-PL"/>
        </w:rPr>
        <w:t>Symptomy do WWR u dziecka rocznego</w:t>
      </w:r>
    </w:p>
    <w:p w:rsidR="00F36473" w:rsidRPr="00F36473" w:rsidRDefault="00F36473" w:rsidP="00B5323E">
      <w:pPr>
        <w:shd w:val="clear" w:color="auto" w:fill="FFFFFF"/>
        <w:spacing w:after="0" w:line="240" w:lineRule="auto"/>
        <w:jc w:val="both"/>
        <w:outlineLvl w:val="2"/>
        <w:rPr>
          <w:rFonts w:ascii="Sylfaen" w:eastAsia="Times New Roman" w:hAnsi="Sylfaen" w:cs="Times New Roman"/>
          <w:b/>
          <w:bCs/>
          <w:color w:val="157535"/>
          <w:szCs w:val="24"/>
          <w:lang w:eastAsia="pl-PL"/>
        </w:rPr>
      </w:pPr>
    </w:p>
    <w:p w:rsidR="00B5323E" w:rsidRPr="00B87DC5" w:rsidRDefault="00B5323E" w:rsidP="00B5323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Roczne dziecko bardzo często potrafi już sprawnie chodzić, a nawet wypowiadać pierwsze proste słowa. Jeśli więc kończący pierwszy roczek maluch:</w:t>
      </w:r>
    </w:p>
    <w:p w:rsidR="00B5323E" w:rsidRPr="00B87DC5" w:rsidRDefault="00B5323E" w:rsidP="00B5323E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nie siedzi samodzielnie,</w:t>
      </w:r>
    </w:p>
    <w:p w:rsidR="00B5323E" w:rsidRPr="00B87DC5" w:rsidRDefault="00B5323E" w:rsidP="00B5323E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nie chwyta zabawek,</w:t>
      </w:r>
    </w:p>
    <w:p w:rsidR="00B5323E" w:rsidRPr="00B87DC5" w:rsidRDefault="00B5323E" w:rsidP="00B5323E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nie wyciąga rączek do znajomych osób lub ciekawych przedmiotów,</w:t>
      </w:r>
    </w:p>
    <w:p w:rsidR="00B5323E" w:rsidRPr="00B87DC5" w:rsidRDefault="00B5323E" w:rsidP="00B5323E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nie jest w stanie utrzymać w ręku zabawki,</w:t>
      </w:r>
    </w:p>
    <w:p w:rsidR="00B5323E" w:rsidRPr="00B87DC5" w:rsidRDefault="00B5323E" w:rsidP="00B5323E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nie potrafi naśladować prostych gestów,</w:t>
      </w:r>
    </w:p>
    <w:p w:rsidR="00B5323E" w:rsidRPr="00B87DC5" w:rsidRDefault="00B5323E" w:rsidP="00B5323E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nie gaworzy i nie naśladuje prostych dźwięków,</w:t>
      </w:r>
    </w:p>
    <w:p w:rsidR="00B5323E" w:rsidRPr="00B87DC5" w:rsidRDefault="00B5323E" w:rsidP="00B5323E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nie odróżnia obcych i nie okazuje wobec nich niepokoju,</w:t>
      </w:r>
    </w:p>
    <w:p w:rsidR="00B5323E" w:rsidRPr="00B87DC5" w:rsidRDefault="00B5323E" w:rsidP="00B5323E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nie okazuje uczuć, takich jak złość czy radość,</w:t>
      </w:r>
    </w:p>
    <w:p w:rsidR="00B5323E" w:rsidRPr="00B87DC5" w:rsidRDefault="00B5323E" w:rsidP="00B5323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to prawdopodobnie wymaga odpowiedniego wsparcia rozwoju ze strony pedagogicznej </w:t>
      </w:r>
      <w:r w:rsid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br/>
      </w: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i psychologicznej. Niepokojące sygnały możemy </w:t>
      </w:r>
      <w:r w:rsidR="00B87DC5"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zaobserwować</w:t>
      </w: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 podczas zabaw </w:t>
      </w:r>
      <w:r w:rsid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br/>
      </w: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z dzieckiem. Możemy wykorzystać do tego </w:t>
      </w:r>
      <w:hyperlink r:id="rId7" w:history="1">
        <w:r w:rsidR="00B87DC5" w:rsidRPr="00B87DC5">
          <w:rPr>
            <w:rFonts w:ascii="Sylfaen" w:eastAsia="Times New Roman" w:hAnsi="Sylfaen" w:cs="Times New Roman"/>
            <w:color w:val="000000" w:themeColor="text1"/>
            <w:szCs w:val="24"/>
            <w:lang w:eastAsia="pl-PL"/>
          </w:rPr>
          <w:t>drewnianą ukł</w:t>
        </w:r>
        <w:r w:rsidRPr="00B87DC5">
          <w:rPr>
            <w:rFonts w:ascii="Sylfaen" w:eastAsia="Times New Roman" w:hAnsi="Sylfaen" w:cs="Times New Roman"/>
            <w:color w:val="000000" w:themeColor="text1"/>
            <w:szCs w:val="24"/>
            <w:lang w:eastAsia="pl-PL"/>
          </w:rPr>
          <w:t xml:space="preserve">adankę sensoryczną dźwięki od </w:t>
        </w:r>
        <w:r w:rsidRPr="00B87DC5">
          <w:rPr>
            <w:rFonts w:ascii="Sylfaen" w:eastAsia="Times New Roman" w:hAnsi="Sylfaen" w:cs="Times New Roman"/>
            <w:color w:val="000000" w:themeColor="text1"/>
            <w:szCs w:val="24"/>
            <w:lang w:eastAsia="pl-PL"/>
          </w:rPr>
          <w:lastRenderedPageBreak/>
          <w:t>Tender Leaf Toys.</w:t>
        </w:r>
      </w:hyperlink>
      <w:r w:rsid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 Układanka po potrząśnię</w:t>
      </w: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ciu wydaje dźwięki, które możemy naśladować.</w:t>
      </w:r>
    </w:p>
    <w:p w:rsidR="00931C64" w:rsidRPr="00F36473" w:rsidRDefault="00931C64">
      <w:pPr>
        <w:rPr>
          <w:rFonts w:ascii="Sylfaen" w:hAnsi="Sylfaen"/>
          <w:szCs w:val="24"/>
        </w:rPr>
      </w:pPr>
    </w:p>
    <w:p w:rsidR="00B5323E" w:rsidRDefault="00B5323E" w:rsidP="00B5323E">
      <w:pPr>
        <w:shd w:val="clear" w:color="auto" w:fill="FFFFFF"/>
        <w:spacing w:after="0" w:line="240" w:lineRule="auto"/>
        <w:jc w:val="both"/>
        <w:outlineLvl w:val="3"/>
        <w:rPr>
          <w:rFonts w:ascii="Sylfaen" w:eastAsia="Times New Roman" w:hAnsi="Sylfaen" w:cs="Times New Roman"/>
          <w:b/>
          <w:bCs/>
          <w:color w:val="157535"/>
          <w:szCs w:val="24"/>
          <w:lang w:eastAsia="pl-PL"/>
        </w:rPr>
      </w:pPr>
      <w:r w:rsidRPr="00B87DC5">
        <w:rPr>
          <w:rFonts w:ascii="Sylfaen" w:eastAsia="Times New Roman" w:hAnsi="Sylfaen" w:cs="Times New Roman"/>
          <w:b/>
          <w:bCs/>
          <w:color w:val="157535"/>
          <w:szCs w:val="24"/>
          <w:lang w:eastAsia="pl-PL"/>
        </w:rPr>
        <w:t>Jakie symptomy do WWR okazuje dziecko dwuletnie?</w:t>
      </w:r>
    </w:p>
    <w:p w:rsidR="00B87DC5" w:rsidRPr="00B87DC5" w:rsidRDefault="00B87DC5" w:rsidP="00B5323E">
      <w:pPr>
        <w:shd w:val="clear" w:color="auto" w:fill="FFFFFF"/>
        <w:spacing w:after="0" w:line="240" w:lineRule="auto"/>
        <w:jc w:val="both"/>
        <w:outlineLvl w:val="3"/>
        <w:rPr>
          <w:rFonts w:ascii="Sylfaen" w:eastAsia="Times New Roman" w:hAnsi="Sylfaen" w:cs="Times New Roman"/>
          <w:b/>
          <w:bCs/>
          <w:color w:val="157535"/>
          <w:szCs w:val="24"/>
          <w:lang w:eastAsia="pl-PL"/>
        </w:rPr>
      </w:pPr>
    </w:p>
    <w:p w:rsidR="00B5323E" w:rsidRPr="00B87DC5" w:rsidRDefault="00B5323E" w:rsidP="00B5323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Dwulatek to już całkiem spore dziecko, które najczęściej szkoli już swoją umiejętność mówienia. Na tym etapie życia rodziców niepokoić powinny więc takie objawy jak:</w:t>
      </w:r>
    </w:p>
    <w:p w:rsidR="00B5323E" w:rsidRPr="00B87DC5" w:rsidRDefault="00B5323E" w:rsidP="00B5323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brak umiejętności samodzielnego chodzenia,</w:t>
      </w:r>
    </w:p>
    <w:p w:rsidR="00B5323E" w:rsidRPr="00B87DC5" w:rsidRDefault="00B5323E" w:rsidP="00B5323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brak umiejętności manipulowania przedmiotami, czyli między innymi przekładania ich </w:t>
      </w:r>
      <w:r w:rsid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br/>
      </w: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z ręki do ręki,</w:t>
      </w:r>
    </w:p>
    <w:p w:rsidR="00B5323E" w:rsidRPr="00B87DC5" w:rsidRDefault="00B5323E" w:rsidP="00B5323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brak reakcji na własne imię,</w:t>
      </w:r>
    </w:p>
    <w:p w:rsidR="00B5323E" w:rsidRPr="00B87DC5" w:rsidRDefault="00B5323E" w:rsidP="00B5323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nieumiejętność naśladowania prostych zabaw,</w:t>
      </w:r>
    </w:p>
    <w:p w:rsidR="00B5323E" w:rsidRPr="00B87DC5" w:rsidRDefault="00B5323E" w:rsidP="00B5323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niezrozumienie i nie wykonywanie prostych poleceń typu "zrób papa",</w:t>
      </w:r>
    </w:p>
    <w:p w:rsidR="00B5323E" w:rsidRPr="00B87DC5" w:rsidRDefault="00B5323E" w:rsidP="00B5323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brak umiejętności poszukiwania przedmiotów znajdujących się w pomieszczeniu lub ukrytych za zasłoną,</w:t>
      </w:r>
    </w:p>
    <w:p w:rsidR="00B5323E" w:rsidRPr="00F36473" w:rsidRDefault="00B5323E" w:rsidP="00B5323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414545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niewydawanie dźwiękonaśladowczych odgłosów typu miau-miau, hau-hau, a kuku ku.</w:t>
      </w:r>
      <w:r w:rsidRPr="00F36473">
        <w:rPr>
          <w:rFonts w:ascii="Sylfaen" w:eastAsia="Times New Roman" w:hAnsi="Sylfaen" w:cs="Times New Roman"/>
          <w:color w:val="414545"/>
          <w:szCs w:val="24"/>
          <w:bdr w:val="none" w:sz="0" w:space="0" w:color="auto" w:frame="1"/>
          <w:lang w:eastAsia="pl-PL"/>
        </w:rPr>
        <w:br/>
      </w:r>
    </w:p>
    <w:p w:rsidR="00B5323E" w:rsidRDefault="00B5323E" w:rsidP="00B5323E">
      <w:pPr>
        <w:shd w:val="clear" w:color="auto" w:fill="FFFFFF"/>
        <w:spacing w:after="0" w:line="240" w:lineRule="auto"/>
        <w:jc w:val="both"/>
        <w:outlineLvl w:val="3"/>
        <w:rPr>
          <w:rFonts w:ascii="Sylfaen" w:eastAsia="Times New Roman" w:hAnsi="Sylfaen" w:cs="Times New Roman"/>
          <w:b/>
          <w:bCs/>
          <w:color w:val="157535"/>
          <w:szCs w:val="24"/>
          <w:lang w:eastAsia="pl-PL"/>
        </w:rPr>
      </w:pPr>
      <w:r w:rsidRPr="00B87DC5">
        <w:rPr>
          <w:rFonts w:ascii="Sylfaen" w:eastAsia="Times New Roman" w:hAnsi="Sylfaen" w:cs="Times New Roman"/>
          <w:b/>
          <w:bCs/>
          <w:color w:val="157535"/>
          <w:szCs w:val="24"/>
          <w:lang w:eastAsia="pl-PL"/>
        </w:rPr>
        <w:t>Objawy do WWR u dziecka trzyletniego</w:t>
      </w:r>
    </w:p>
    <w:p w:rsidR="00B87DC5" w:rsidRPr="00B87DC5" w:rsidRDefault="00B87DC5" w:rsidP="00B5323E">
      <w:pPr>
        <w:shd w:val="clear" w:color="auto" w:fill="FFFFFF"/>
        <w:spacing w:after="0" w:line="240" w:lineRule="auto"/>
        <w:jc w:val="both"/>
        <w:outlineLvl w:val="3"/>
        <w:rPr>
          <w:rFonts w:ascii="Sylfaen" w:eastAsia="Times New Roman" w:hAnsi="Sylfaen" w:cs="Times New Roman"/>
          <w:b/>
          <w:bCs/>
          <w:color w:val="157535"/>
          <w:szCs w:val="24"/>
          <w:lang w:eastAsia="pl-PL"/>
        </w:rPr>
      </w:pPr>
    </w:p>
    <w:p w:rsidR="00B5323E" w:rsidRPr="00B87DC5" w:rsidRDefault="00B5323E" w:rsidP="00B5323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Rozpoznanie </w:t>
      </w:r>
      <w:r w:rsidRPr="00B87DC5">
        <w:rPr>
          <w:rFonts w:ascii="Sylfaen" w:eastAsia="Times New Roman" w:hAnsi="Sylfaen" w:cs="Times New Roman"/>
          <w:b/>
          <w:bCs/>
          <w:iCs/>
          <w:color w:val="157535"/>
          <w:szCs w:val="24"/>
          <w:lang w:eastAsia="pl-PL"/>
        </w:rPr>
        <w:t>symptomów do WWR u dziecka</w:t>
      </w: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, które ukończyło trzeci rok życia to niemal ostatnia szansa na udzielenie mu fachowej pomocy. Poznamy, że maluch jej potrzebuje na podstawie takich objawów jak:</w:t>
      </w:r>
    </w:p>
    <w:p w:rsidR="00B5323E" w:rsidRPr="00B87DC5" w:rsidRDefault="00B5323E" w:rsidP="00B5323E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brak zainteresowania otaczającym światem,</w:t>
      </w:r>
    </w:p>
    <w:p w:rsidR="00B5323E" w:rsidRPr="00B87DC5" w:rsidRDefault="00B5323E" w:rsidP="00B5323E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niewykorzystywanie mowy do komunikacji,</w:t>
      </w:r>
    </w:p>
    <w:p w:rsidR="00B5323E" w:rsidRPr="00B87DC5" w:rsidRDefault="00B5323E" w:rsidP="00B5323E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brak umiejętności rozpoznawania podstawowych części ciała i twarzy,</w:t>
      </w:r>
    </w:p>
    <w:p w:rsidR="00B5323E" w:rsidRPr="00B87DC5" w:rsidRDefault="00B5323E" w:rsidP="00B5323E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brak umiejętności zabawy zabawkami zgodnie z ich przeznaczeniem,</w:t>
      </w:r>
    </w:p>
    <w:p w:rsidR="00B87DC5" w:rsidRPr="00B87DC5" w:rsidRDefault="00B5323E" w:rsidP="00B87DC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>brak zainteresowania inicjowaniem zabawy. </w:t>
      </w:r>
    </w:p>
    <w:p w:rsidR="00B87DC5" w:rsidRPr="00B87DC5" w:rsidRDefault="00B87DC5" w:rsidP="00B87DC5">
      <w:pPr>
        <w:shd w:val="clear" w:color="auto" w:fill="FFFFFF"/>
        <w:spacing w:after="0" w:line="240" w:lineRule="atLeast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</w:p>
    <w:p w:rsidR="00B87DC5" w:rsidRDefault="00B87DC5" w:rsidP="00B87DC5">
      <w:pPr>
        <w:shd w:val="clear" w:color="auto" w:fill="FFFFFF"/>
        <w:spacing w:after="0" w:line="240" w:lineRule="atLeast"/>
        <w:jc w:val="center"/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</w:pPr>
    </w:p>
    <w:p w:rsidR="00B87DC5" w:rsidRDefault="00B87DC5" w:rsidP="00B87DC5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</w:pPr>
    </w:p>
    <w:p w:rsidR="00B87DC5" w:rsidRDefault="00B5323E" w:rsidP="00B87DC5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Times New Roman"/>
          <w:color w:val="414545"/>
          <w:szCs w:val="24"/>
          <w:bdr w:val="none" w:sz="0" w:space="0" w:color="auto" w:frame="1"/>
          <w:lang w:eastAsia="pl-PL"/>
        </w:rPr>
      </w:pP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W przypadku </w:t>
      </w:r>
      <w:r w:rsidRPr="00395D60">
        <w:rPr>
          <w:rFonts w:ascii="Sylfaen" w:eastAsia="Times New Roman" w:hAnsi="Sylfaen" w:cs="Times New Roman"/>
          <w:b/>
          <w:color w:val="FF0000"/>
          <w:szCs w:val="24"/>
          <w:bdr w:val="none" w:sz="0" w:space="0" w:color="auto" w:frame="1"/>
          <w:lang w:eastAsia="pl-PL"/>
        </w:rPr>
        <w:t>stwierdzenia podobnych objawów</w:t>
      </w:r>
      <w:r w:rsidRPr="00395D60">
        <w:rPr>
          <w:rFonts w:ascii="Sylfaen" w:eastAsia="Times New Roman" w:hAnsi="Sylfaen" w:cs="Times New Roman"/>
          <w:b/>
          <w:color w:val="000000" w:themeColor="text1"/>
          <w:szCs w:val="24"/>
          <w:bdr w:val="none" w:sz="0" w:space="0" w:color="auto" w:frame="1"/>
          <w:lang w:eastAsia="pl-PL"/>
        </w:rPr>
        <w:t xml:space="preserve"> </w:t>
      </w:r>
      <w:r w:rsidRPr="00395D60">
        <w:rPr>
          <w:rFonts w:ascii="Sylfaen" w:eastAsia="Times New Roman" w:hAnsi="Sylfaen" w:cs="Times New Roman"/>
          <w:b/>
          <w:color w:val="FF0000"/>
          <w:szCs w:val="24"/>
          <w:bdr w:val="none" w:sz="0" w:space="0" w:color="auto" w:frame="1"/>
          <w:lang w:eastAsia="pl-PL"/>
        </w:rPr>
        <w:t>u swojego dziecka</w:t>
      </w:r>
      <w:r w:rsidRPr="00395D60">
        <w:rPr>
          <w:rFonts w:ascii="Sylfaen" w:eastAsia="Times New Roman" w:hAnsi="Sylfaen" w:cs="Times New Roman"/>
          <w:b/>
          <w:color w:val="000000" w:themeColor="text1"/>
          <w:szCs w:val="24"/>
          <w:bdr w:val="none" w:sz="0" w:space="0" w:color="auto" w:frame="1"/>
          <w:lang w:eastAsia="pl-PL"/>
        </w:rPr>
        <w:t xml:space="preserve"> </w:t>
      </w: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w określonym przedziale wiekowym, </w:t>
      </w:r>
      <w:r w:rsidRPr="00395D60">
        <w:rPr>
          <w:rFonts w:ascii="Sylfaen" w:eastAsia="Times New Roman" w:hAnsi="Sylfaen" w:cs="Times New Roman"/>
          <w:b/>
          <w:color w:val="FF0000"/>
          <w:szCs w:val="24"/>
          <w:bdr w:val="none" w:sz="0" w:space="0" w:color="auto" w:frame="1"/>
          <w:lang w:eastAsia="pl-PL"/>
        </w:rPr>
        <w:t>rodzice powinni udać się z nim na badanie do poradni psychologiczno-pedagogicznej</w:t>
      </w:r>
      <w:r w:rsidRPr="00395D60">
        <w:rPr>
          <w:rFonts w:ascii="Sylfaen" w:eastAsia="Times New Roman" w:hAnsi="Sylfaen" w:cs="Times New Roman"/>
          <w:b/>
          <w:color w:val="000000" w:themeColor="text1"/>
          <w:szCs w:val="24"/>
          <w:bdr w:val="none" w:sz="0" w:space="0" w:color="auto" w:frame="1"/>
          <w:lang w:eastAsia="pl-PL"/>
        </w:rPr>
        <w:t>.</w:t>
      </w:r>
      <w:r w:rsidRPr="00B87DC5">
        <w:rPr>
          <w:rFonts w:ascii="Sylfaen" w:eastAsia="Times New Roman" w:hAnsi="Sylfaen" w:cs="Times New Roman"/>
          <w:color w:val="000000" w:themeColor="text1"/>
          <w:szCs w:val="24"/>
          <w:bdr w:val="none" w:sz="0" w:space="0" w:color="auto" w:frame="1"/>
          <w:lang w:eastAsia="pl-PL"/>
        </w:rPr>
        <w:t xml:space="preserve"> Specjaliści po kontakcie z maluchem będą w stanie wydać opinię, która jest niezbędna, aby uzyskać pomoc wybranej placówki prowadzącej</w:t>
      </w:r>
      <w:r w:rsidRPr="00B87DC5">
        <w:rPr>
          <w:rFonts w:ascii="Sylfaen" w:eastAsia="Times New Roman" w:hAnsi="Sylfaen" w:cs="Times New Roman"/>
          <w:color w:val="414545"/>
          <w:szCs w:val="24"/>
          <w:bdr w:val="none" w:sz="0" w:space="0" w:color="auto" w:frame="1"/>
          <w:lang w:eastAsia="pl-PL"/>
        </w:rPr>
        <w:t> </w:t>
      </w:r>
      <w:r w:rsidR="00B87DC5">
        <w:rPr>
          <w:rFonts w:ascii="Sylfaen" w:eastAsia="Times New Roman" w:hAnsi="Sylfaen" w:cs="Times New Roman"/>
          <w:color w:val="414545"/>
          <w:szCs w:val="24"/>
          <w:bdr w:val="none" w:sz="0" w:space="0" w:color="auto" w:frame="1"/>
          <w:lang w:eastAsia="pl-PL"/>
        </w:rPr>
        <w:br/>
      </w:r>
      <w:r w:rsidR="00B87DC5" w:rsidRPr="00B87DC5">
        <w:rPr>
          <w:rFonts w:ascii="Sylfaen" w:eastAsia="Times New Roman" w:hAnsi="Sylfaen" w:cs="Times New Roman"/>
          <w:b/>
          <w:bCs/>
          <w:iCs/>
          <w:color w:val="157535"/>
          <w:szCs w:val="24"/>
          <w:lang w:eastAsia="pl-PL"/>
        </w:rPr>
        <w:t xml:space="preserve">wczesne </w:t>
      </w:r>
      <w:r w:rsidRPr="00B87DC5">
        <w:rPr>
          <w:rFonts w:ascii="Sylfaen" w:eastAsia="Times New Roman" w:hAnsi="Sylfaen" w:cs="Times New Roman"/>
          <w:b/>
          <w:bCs/>
          <w:iCs/>
          <w:color w:val="157535"/>
          <w:szCs w:val="24"/>
          <w:lang w:eastAsia="pl-PL"/>
        </w:rPr>
        <w:t>wspomaganie rozwoju dziecka</w:t>
      </w:r>
      <w:r w:rsidRPr="00B87DC5">
        <w:rPr>
          <w:rFonts w:ascii="Sylfaen" w:eastAsia="Times New Roman" w:hAnsi="Sylfaen" w:cs="Times New Roman"/>
          <w:color w:val="157535"/>
          <w:szCs w:val="24"/>
          <w:bdr w:val="none" w:sz="0" w:space="0" w:color="auto" w:frame="1"/>
          <w:lang w:eastAsia="pl-PL"/>
        </w:rPr>
        <w:t>.</w:t>
      </w:r>
    </w:p>
    <w:p w:rsidR="00B5323E" w:rsidRPr="00B87DC5" w:rsidRDefault="00B5323E" w:rsidP="00B87DC5">
      <w:pPr>
        <w:shd w:val="clear" w:color="auto" w:fill="FFFFFF"/>
        <w:spacing w:after="0" w:line="240" w:lineRule="atLeast"/>
        <w:jc w:val="both"/>
        <w:rPr>
          <w:rFonts w:ascii="Sylfaen" w:eastAsia="Times New Roman" w:hAnsi="Sylfaen" w:cs="Times New Roman"/>
          <w:color w:val="000000" w:themeColor="text1"/>
          <w:szCs w:val="24"/>
          <w:lang w:eastAsia="pl-PL"/>
        </w:rPr>
      </w:pPr>
      <w:r w:rsidRPr="00B87DC5">
        <w:rPr>
          <w:rFonts w:ascii="Sylfaen" w:eastAsia="Times New Roman" w:hAnsi="Sylfaen" w:cs="Times New Roman"/>
          <w:color w:val="414545"/>
          <w:szCs w:val="24"/>
          <w:bdr w:val="none" w:sz="0" w:space="0" w:color="auto" w:frame="1"/>
          <w:lang w:eastAsia="pl-PL"/>
        </w:rPr>
        <w:br/>
      </w:r>
    </w:p>
    <w:p w:rsidR="00B5323E" w:rsidRDefault="00B5323E"/>
    <w:p w:rsidR="00295963" w:rsidRPr="00731D26" w:rsidRDefault="00B5323E" w:rsidP="00295963">
      <w:pPr>
        <w:rPr>
          <w:sz w:val="16"/>
          <w:szCs w:val="16"/>
        </w:rPr>
      </w:pPr>
      <w:r w:rsidRPr="00B87DC5">
        <w:rPr>
          <w:sz w:val="16"/>
          <w:szCs w:val="16"/>
        </w:rPr>
        <w:t>Źródło: Interne</w:t>
      </w:r>
      <w:r w:rsidR="00B87DC5">
        <w:rPr>
          <w:sz w:val="16"/>
          <w:szCs w:val="16"/>
        </w:rPr>
        <w:t>t</w:t>
      </w:r>
      <w:r w:rsidRPr="00B87DC5">
        <w:rPr>
          <w:sz w:val="16"/>
          <w:szCs w:val="16"/>
        </w:rPr>
        <w:t>: https://babyandmam.pl/czym-jest-wczesne-wspomaganie-rozwoju-dziecka</w:t>
      </w:r>
      <w:r w:rsidR="00B87DC5">
        <w:rPr>
          <w:sz w:val="16"/>
          <w:szCs w:val="16"/>
        </w:rPr>
        <w:t>.</w:t>
      </w:r>
      <w:r w:rsidR="00B87DC5">
        <w:rPr>
          <w:sz w:val="16"/>
          <w:szCs w:val="16"/>
        </w:rPr>
        <w:br/>
        <w:t xml:space="preserve">Grafika: </w:t>
      </w:r>
      <w:r w:rsidR="00B87DC5" w:rsidRPr="00B87DC5">
        <w:rPr>
          <w:sz w:val="16"/>
          <w:szCs w:val="16"/>
        </w:rPr>
        <w:t>https://</w:t>
      </w:r>
      <w:r w:rsidR="00B87DC5">
        <w:rPr>
          <w:sz w:val="16"/>
          <w:szCs w:val="16"/>
        </w:rPr>
        <w:t>sway.office.co</w:t>
      </w:r>
      <w:r w:rsidR="00731D26">
        <w:rPr>
          <w:sz w:val="16"/>
          <w:szCs w:val="16"/>
        </w:rPr>
        <w:t>m</w:t>
      </w:r>
    </w:p>
    <w:sectPr w:rsidR="00295963" w:rsidRPr="00731D26" w:rsidSect="0093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2F72"/>
    <w:multiLevelType w:val="multilevel"/>
    <w:tmpl w:val="D22A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2B7222"/>
    <w:multiLevelType w:val="multilevel"/>
    <w:tmpl w:val="B1D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2C371A"/>
    <w:multiLevelType w:val="multilevel"/>
    <w:tmpl w:val="2DE4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A8617B"/>
    <w:multiLevelType w:val="multilevel"/>
    <w:tmpl w:val="CEC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3E"/>
    <w:rsid w:val="00295963"/>
    <w:rsid w:val="00334DD3"/>
    <w:rsid w:val="00395D60"/>
    <w:rsid w:val="00475938"/>
    <w:rsid w:val="004B76DA"/>
    <w:rsid w:val="006B749F"/>
    <w:rsid w:val="00731D26"/>
    <w:rsid w:val="0078469F"/>
    <w:rsid w:val="008206CF"/>
    <w:rsid w:val="00931C64"/>
    <w:rsid w:val="009606A0"/>
    <w:rsid w:val="00A112D1"/>
    <w:rsid w:val="00B16DAE"/>
    <w:rsid w:val="00B5323E"/>
    <w:rsid w:val="00B55691"/>
    <w:rsid w:val="00B87DC5"/>
    <w:rsid w:val="00B934C9"/>
    <w:rsid w:val="00CB647D"/>
    <w:rsid w:val="00D57FE9"/>
    <w:rsid w:val="00DA1984"/>
    <w:rsid w:val="00F36473"/>
    <w:rsid w:val="00F6098B"/>
    <w:rsid w:val="00FA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470574B-FCB2-4AC4-BDAB-16A759F6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4C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3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934C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5323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934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5323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32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323E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B5323E"/>
    <w:rPr>
      <w:rFonts w:eastAsia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3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byandmam.pl/drewniana-ukladanka-sensoryczna-dzwiek-tender-leaf-to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byandmam.pl/maty-edukacyj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</cp:lastModifiedBy>
  <cp:revision>2</cp:revision>
  <dcterms:created xsi:type="dcterms:W3CDTF">2022-06-07T11:25:00Z</dcterms:created>
  <dcterms:modified xsi:type="dcterms:W3CDTF">2022-06-07T11:25:00Z</dcterms:modified>
</cp:coreProperties>
</file>