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00" w:rsidRDefault="00770C02">
      <w:pPr>
        <w:spacing w:before="70"/>
        <w:ind w:left="116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nr 1 </w:t>
      </w:r>
      <w:r>
        <w:rPr>
          <w:sz w:val="24"/>
        </w:rPr>
        <w:t>do Statutu Poradni Psycholo</w:t>
      </w:r>
      <w:r w:rsidR="00671644">
        <w:rPr>
          <w:sz w:val="24"/>
        </w:rPr>
        <w:t>giczno – Pedagogicznej w Węgrowie</w:t>
      </w:r>
    </w:p>
    <w:p w:rsidR="00D74900" w:rsidRDefault="00D74900">
      <w:pPr>
        <w:pStyle w:val="Tekstpodstawowy"/>
        <w:spacing w:before="7"/>
        <w:ind w:left="0"/>
        <w:rPr>
          <w:sz w:val="28"/>
        </w:rPr>
      </w:pPr>
    </w:p>
    <w:p w:rsidR="00D74900" w:rsidRDefault="00770C02">
      <w:pPr>
        <w:pStyle w:val="Nagwek11"/>
        <w:spacing w:before="1"/>
      </w:pPr>
      <w:r>
        <w:t>Regulamin Rady Pedagogicznej</w:t>
      </w:r>
    </w:p>
    <w:p w:rsidR="00D74900" w:rsidRDefault="00770C02">
      <w:pPr>
        <w:spacing w:line="319" w:lineRule="exact"/>
        <w:ind w:left="107" w:right="109"/>
        <w:jc w:val="center"/>
        <w:rPr>
          <w:sz w:val="28"/>
        </w:rPr>
      </w:pPr>
      <w:r>
        <w:rPr>
          <w:b/>
          <w:sz w:val="28"/>
        </w:rPr>
        <w:t xml:space="preserve">Poradni Psychologiczno-Pedagogicznej w </w:t>
      </w:r>
      <w:r w:rsidR="00671644">
        <w:rPr>
          <w:b/>
          <w:sz w:val="28"/>
        </w:rPr>
        <w:t>Węgrowie</w:t>
      </w:r>
    </w:p>
    <w:p w:rsidR="00D74900" w:rsidRDefault="00D74900">
      <w:pPr>
        <w:pStyle w:val="Tekstpodstawowy"/>
        <w:spacing w:before="9"/>
        <w:ind w:left="0"/>
        <w:rPr>
          <w:sz w:val="27"/>
        </w:rPr>
      </w:pPr>
    </w:p>
    <w:p w:rsidR="00D74900" w:rsidRDefault="00770C02">
      <w:pPr>
        <w:pStyle w:val="Tekstpodstawowy"/>
        <w:ind w:left="107" w:right="109"/>
        <w:jc w:val="center"/>
      </w:pPr>
      <w:r>
        <w:t>opracowany na podstawie Ustawy z dnia 14 grudnia 2016 r. Prawo oświatowe (Dz. U. z</w:t>
      </w:r>
      <w:r>
        <w:rPr>
          <w:spacing w:val="56"/>
        </w:rPr>
        <w:t xml:space="preserve"> </w:t>
      </w:r>
      <w:r>
        <w:t>2017</w:t>
      </w:r>
    </w:p>
    <w:p w:rsidR="00D74900" w:rsidRDefault="00770C02">
      <w:pPr>
        <w:pStyle w:val="Akapitzlist"/>
        <w:numPr>
          <w:ilvl w:val="0"/>
          <w:numId w:val="8"/>
        </w:numPr>
        <w:tabs>
          <w:tab w:val="left" w:pos="317"/>
        </w:tabs>
        <w:rPr>
          <w:sz w:val="24"/>
        </w:rPr>
      </w:pPr>
      <w:r>
        <w:rPr>
          <w:sz w:val="24"/>
        </w:rPr>
        <w:t>poz.59)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  <w:spacing w:before="1"/>
        <w:ind w:left="107" w:right="107"/>
        <w:jc w:val="center"/>
      </w:pPr>
      <w:r>
        <w:t>§ 1</w:t>
      </w: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spacing w:before="129"/>
        <w:ind w:hanging="360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Poradni</w:t>
      </w:r>
      <w:r>
        <w:rPr>
          <w:spacing w:val="10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 w:rsidR="00671644">
        <w:rPr>
          <w:sz w:val="24"/>
        </w:rPr>
        <w:t>Węgrowie, ul. Piłsudskiego 23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zwanej</w:t>
      </w:r>
      <w:r>
        <w:rPr>
          <w:spacing w:val="10"/>
          <w:sz w:val="24"/>
        </w:rPr>
        <w:t xml:space="preserve"> </w:t>
      </w:r>
      <w:r>
        <w:rPr>
          <w:sz w:val="24"/>
        </w:rPr>
        <w:t>dalej</w:t>
      </w:r>
    </w:p>
    <w:p w:rsidR="00D74900" w:rsidRDefault="00770C02">
      <w:pPr>
        <w:pStyle w:val="Tekstpodstawowy"/>
      </w:pPr>
      <w:r>
        <w:t>„Poradnią” działa Rada Pedagogiczna.</w:t>
      </w:r>
    </w:p>
    <w:p w:rsidR="00D74900" w:rsidRDefault="00D74900">
      <w:pPr>
        <w:pStyle w:val="Tekstpodstawowy"/>
        <w:spacing w:before="1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3" w:hanging="360"/>
        <w:jc w:val="both"/>
        <w:rPr>
          <w:sz w:val="24"/>
        </w:rPr>
      </w:pPr>
      <w:r>
        <w:rPr>
          <w:sz w:val="24"/>
        </w:rPr>
        <w:t>Rada Pedagogiczna jest organem kolegialnym Poradni, realizującym zadania wynikające ze Statutu</w:t>
      </w:r>
      <w:r>
        <w:rPr>
          <w:spacing w:val="-3"/>
          <w:sz w:val="24"/>
        </w:rPr>
        <w:t xml:space="preserve"> </w:t>
      </w:r>
      <w:r>
        <w:rPr>
          <w:sz w:val="24"/>
        </w:rPr>
        <w:t>Poradni.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Rada Pedagogiczna ustala regulamin swojej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5" w:hanging="360"/>
        <w:jc w:val="both"/>
        <w:rPr>
          <w:sz w:val="24"/>
        </w:rPr>
      </w:pPr>
      <w:r>
        <w:rPr>
          <w:sz w:val="24"/>
        </w:rPr>
        <w:t>W skład Rady Pedagogicznej wchodzą: dyrektor poradni i wszyscy nauczyciele zatrudnieni w poradni. W zebraniach rady pedagogicznej  mogą również  brać udział, z głosem doradczym osoby zapraszane przez jej przewodniczącego za zgodą lub na wniosek rady pedagogicznej, w tym przedstawiciele stowarzyszeń i innych organizacji, których celem statutowym jest działalność wychowawcza lub rozszerzanie   i   wzbogacanie   form    działalności   dydaktycznej,   wychowawczej    i opiekuńczej</w:t>
      </w:r>
      <w:r>
        <w:rPr>
          <w:spacing w:val="-1"/>
          <w:sz w:val="24"/>
        </w:rPr>
        <w:t xml:space="preserve"> </w:t>
      </w:r>
      <w:r>
        <w:rPr>
          <w:sz w:val="24"/>
        </w:rPr>
        <w:t>poradni.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spacing w:before="1"/>
        <w:ind w:hanging="360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2"/>
          <w:sz w:val="24"/>
        </w:rPr>
        <w:t xml:space="preserve"> </w:t>
      </w:r>
      <w:r>
        <w:rPr>
          <w:sz w:val="24"/>
        </w:rPr>
        <w:t>Poradni.</w:t>
      </w:r>
    </w:p>
    <w:p w:rsidR="00D74900" w:rsidRDefault="00D74900">
      <w:pPr>
        <w:pStyle w:val="Tekstpodstawowy"/>
        <w:spacing w:before="11"/>
        <w:ind w:left="0"/>
        <w:rPr>
          <w:sz w:val="23"/>
        </w:rPr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 xml:space="preserve">W czasie nieobecności dyrektora, posiedzeniom przewodniczy </w:t>
      </w:r>
      <w:r w:rsidR="00671644">
        <w:rPr>
          <w:sz w:val="24"/>
        </w:rPr>
        <w:t>osoba przez niego wyznaczona</w:t>
      </w:r>
      <w:r>
        <w:rPr>
          <w:sz w:val="24"/>
        </w:rPr>
        <w:t>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3" w:hanging="360"/>
        <w:jc w:val="both"/>
        <w:rPr>
          <w:sz w:val="24"/>
        </w:rPr>
      </w:pPr>
      <w:r>
        <w:rPr>
          <w:sz w:val="24"/>
        </w:rPr>
        <w:t>Zebrania Rady Pedagogicznej organizuje się minimum 3 razy w roku szkolnym (przed rozpoczęciem roku szkolnego, po pierwszym półroczu oraz na zakończenie roku szkolnego) oraz w miarę bieżących potrzeb.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Zebrania Rady Pedagogicznej mogą być organizowane na wniosek organu sprawującego nadzór pedagogiczny. Z inicjatywy dyrektora Poradni, organu prowadzącego poradnię albo co najmniej 1/3 członków 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pedagogicznej.</w:t>
      </w:r>
    </w:p>
    <w:p w:rsidR="00D74900" w:rsidRDefault="00D74900">
      <w:pPr>
        <w:pStyle w:val="Tekstpodstawowy"/>
        <w:spacing w:before="1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2" w:hanging="360"/>
        <w:jc w:val="both"/>
        <w:rPr>
          <w:sz w:val="24"/>
        </w:rPr>
      </w:pPr>
      <w:r>
        <w:rPr>
          <w:sz w:val="24"/>
        </w:rPr>
        <w:t>Przewodniczący przygotowuje i prowadzi zebrania Rady Pedagogicznej oraz jest odpowiedzialny za powiadomienie wszystkich jej członków o terminie i porządku zebrania z 7-dniowym</w:t>
      </w:r>
      <w:r>
        <w:rPr>
          <w:spacing w:val="-1"/>
          <w:sz w:val="24"/>
        </w:rPr>
        <w:t xml:space="preserve"> </w:t>
      </w:r>
      <w:r>
        <w:rPr>
          <w:sz w:val="24"/>
        </w:rPr>
        <w:t>wyprzedzeniem.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8" w:hanging="360"/>
        <w:jc w:val="both"/>
        <w:rPr>
          <w:sz w:val="24"/>
        </w:rPr>
      </w:pPr>
      <w:r>
        <w:rPr>
          <w:sz w:val="24"/>
        </w:rPr>
        <w:t>Zebrania Rady Pedagogicznej organizuje się poza godzinami pracy dydaktycznej nauczycieli.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1" w:hanging="360"/>
        <w:jc w:val="both"/>
        <w:rPr>
          <w:sz w:val="24"/>
        </w:rPr>
      </w:pPr>
      <w:r>
        <w:rPr>
          <w:sz w:val="24"/>
        </w:rPr>
        <w:t>Obecność członków Rady Pedagogicznej na posiedzeniach Rady Pedagogicznej jest obowiązkowa. W sytuacjach wyjątkowych dyrektor Poradni może zwolnić członka Rady Pedagogicznej z udziału w posiedzeniu. Usprawiedliwienia nieobecności należy dopełnić przed posiedzeniem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D74900" w:rsidRDefault="00D74900">
      <w:pPr>
        <w:jc w:val="both"/>
        <w:rPr>
          <w:sz w:val="24"/>
        </w:rPr>
        <w:sectPr w:rsidR="00D74900">
          <w:footerReference w:type="default" r:id="rId7"/>
          <w:type w:val="continuous"/>
          <w:pgSz w:w="11910" w:h="16840"/>
          <w:pgMar w:top="1320" w:right="1300" w:bottom="1240" w:left="1300" w:header="708" w:footer="1055" w:gutter="0"/>
          <w:pgNumType w:start="1"/>
          <w:cols w:space="708"/>
        </w:sectPr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spacing w:before="70"/>
        <w:ind w:left="829" w:right="115" w:hanging="355"/>
        <w:jc w:val="both"/>
        <w:rPr>
          <w:sz w:val="24"/>
        </w:rPr>
      </w:pPr>
      <w:r>
        <w:rPr>
          <w:sz w:val="24"/>
        </w:rPr>
        <w:lastRenderedPageBreak/>
        <w:t>Dyrektor Poradni dwa razy w roku szkolnym przedstawia Radzie Pedagogicznej ogólne wnioski wynikające ze sprawowania nadzoru pedagogicznego oraz działalności Poradni.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1"/>
          <w:numId w:val="8"/>
        </w:numPr>
        <w:tabs>
          <w:tab w:val="left" w:pos="825"/>
        </w:tabs>
        <w:ind w:right="117" w:hanging="360"/>
        <w:rPr>
          <w:sz w:val="24"/>
        </w:rPr>
      </w:pPr>
      <w:r>
        <w:rPr>
          <w:sz w:val="24"/>
        </w:rPr>
        <w:t>Członkowie Rady Pedagogicznej dwa razy w roku szkolnym  składają sprawozdanie   z realizacji zadań założonych w indywidualnych planach</w:t>
      </w:r>
      <w:r>
        <w:rPr>
          <w:spacing w:val="3"/>
          <w:sz w:val="24"/>
        </w:rPr>
        <w:t xml:space="preserve"> </w:t>
      </w:r>
      <w:r>
        <w:rPr>
          <w:sz w:val="24"/>
        </w:rPr>
        <w:t>pracy.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</w:pPr>
      <w:r>
        <w:t>§ 2</w:t>
      </w:r>
    </w:p>
    <w:p w:rsidR="00D74900" w:rsidRDefault="00770C02">
      <w:pPr>
        <w:pStyle w:val="Akapitzlist"/>
        <w:numPr>
          <w:ilvl w:val="0"/>
          <w:numId w:val="7"/>
        </w:numPr>
        <w:tabs>
          <w:tab w:val="left" w:pos="825"/>
        </w:tabs>
        <w:spacing w:before="137"/>
        <w:rPr>
          <w:b/>
          <w:sz w:val="24"/>
        </w:rPr>
      </w:pPr>
      <w:r>
        <w:rPr>
          <w:b/>
          <w:sz w:val="24"/>
        </w:rPr>
        <w:t>Do kompetencji Rady Pedagogicznej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należy:</w:t>
      </w:r>
    </w:p>
    <w:p w:rsidR="00D74900" w:rsidRDefault="00D74900">
      <w:pPr>
        <w:pStyle w:val="Tekstpodstawowy"/>
        <w:spacing w:before="6"/>
        <w:ind w:left="0"/>
        <w:rPr>
          <w:b/>
          <w:sz w:val="23"/>
        </w:rPr>
      </w:pPr>
    </w:p>
    <w:p w:rsidR="00D74900" w:rsidRDefault="00770C02">
      <w:pPr>
        <w:pStyle w:val="Akapitzlist"/>
        <w:numPr>
          <w:ilvl w:val="0"/>
          <w:numId w:val="6"/>
        </w:numPr>
        <w:tabs>
          <w:tab w:val="left" w:pos="825"/>
        </w:tabs>
        <w:spacing w:before="1"/>
        <w:ind w:hanging="360"/>
        <w:rPr>
          <w:sz w:val="24"/>
        </w:rPr>
      </w:pPr>
      <w:r>
        <w:rPr>
          <w:sz w:val="24"/>
        </w:rPr>
        <w:t>zatwierdzanie planów pracy Poradni po zaopiniowaniu przez radę</w:t>
      </w:r>
      <w:r>
        <w:rPr>
          <w:spacing w:val="-6"/>
          <w:sz w:val="24"/>
        </w:rPr>
        <w:t xml:space="preserve"> </w:t>
      </w:r>
      <w:r>
        <w:rPr>
          <w:sz w:val="24"/>
        </w:rPr>
        <w:t>poradni;</w:t>
      </w:r>
    </w:p>
    <w:p w:rsidR="00D74900" w:rsidRDefault="00770C02">
      <w:pPr>
        <w:pStyle w:val="Akapitzlist"/>
        <w:numPr>
          <w:ilvl w:val="0"/>
          <w:numId w:val="6"/>
        </w:numPr>
        <w:tabs>
          <w:tab w:val="left" w:pos="825"/>
          <w:tab w:val="left" w:pos="2493"/>
        </w:tabs>
        <w:ind w:right="119" w:hanging="360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  <w:t>uchwał w sprawie eksperymentów pedagogicznych w szkole lub placówce, po zaopiniowaniu ich projektów przez radę pedagogiczną</w:t>
      </w:r>
      <w:r>
        <w:rPr>
          <w:spacing w:val="-3"/>
          <w:sz w:val="24"/>
        </w:rPr>
        <w:t xml:space="preserve"> </w:t>
      </w:r>
      <w:r>
        <w:rPr>
          <w:sz w:val="24"/>
        </w:rPr>
        <w:t>poradni;</w:t>
      </w:r>
    </w:p>
    <w:p w:rsidR="00D74900" w:rsidRDefault="00770C02">
      <w:pPr>
        <w:pStyle w:val="Akapitzlist"/>
        <w:numPr>
          <w:ilvl w:val="0"/>
          <w:numId w:val="6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ustalanie organizacji doskonalenia zawodowego 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pedagogicznych;</w:t>
      </w:r>
    </w:p>
    <w:p w:rsidR="00D74900" w:rsidRDefault="00770C02">
      <w:pPr>
        <w:pStyle w:val="Akapitzlist"/>
        <w:numPr>
          <w:ilvl w:val="0"/>
          <w:numId w:val="6"/>
        </w:numPr>
        <w:tabs>
          <w:tab w:val="left" w:pos="825"/>
        </w:tabs>
        <w:ind w:right="124" w:hanging="360"/>
        <w:jc w:val="both"/>
        <w:rPr>
          <w:sz w:val="24"/>
        </w:rPr>
      </w:pPr>
      <w:r>
        <w:rPr>
          <w:sz w:val="24"/>
        </w:rPr>
        <w:t xml:space="preserve">ustalenie sposobu wykorzystania wyników nadzoru pedagogicznego, w </w:t>
      </w:r>
      <w:r>
        <w:rPr>
          <w:spacing w:val="-2"/>
          <w:sz w:val="24"/>
        </w:rPr>
        <w:t xml:space="preserve">tym </w:t>
      </w:r>
      <w:r>
        <w:rPr>
          <w:sz w:val="24"/>
        </w:rPr>
        <w:t>sprawowanego nad placówką przez organ sprawujący nadzór pedagogiczny, w celu doskonalenia pracy</w:t>
      </w:r>
      <w:r>
        <w:rPr>
          <w:spacing w:val="-6"/>
          <w:sz w:val="24"/>
        </w:rPr>
        <w:t xml:space="preserve"> </w:t>
      </w:r>
      <w:r>
        <w:rPr>
          <w:sz w:val="24"/>
        </w:rPr>
        <w:t>placówki.</w:t>
      </w:r>
    </w:p>
    <w:p w:rsidR="00D74900" w:rsidRDefault="00D74900">
      <w:pPr>
        <w:pStyle w:val="Tekstpodstawowy"/>
        <w:spacing w:before="5"/>
        <w:ind w:left="0"/>
      </w:pPr>
    </w:p>
    <w:p w:rsidR="00D74900" w:rsidRDefault="00770C02">
      <w:pPr>
        <w:pStyle w:val="Nagwek21"/>
        <w:numPr>
          <w:ilvl w:val="0"/>
          <w:numId w:val="7"/>
        </w:numPr>
        <w:tabs>
          <w:tab w:val="left" w:pos="825"/>
        </w:tabs>
      </w:pPr>
      <w:r>
        <w:t>Rada Pedagogiczna opiniuje w szczególności:</w:t>
      </w:r>
    </w:p>
    <w:p w:rsidR="00D74900" w:rsidRDefault="00D74900">
      <w:pPr>
        <w:pStyle w:val="Tekstpodstawowy"/>
        <w:spacing w:before="7"/>
        <w:ind w:left="0"/>
        <w:rPr>
          <w:b/>
          <w:sz w:val="23"/>
        </w:rPr>
      </w:pPr>
    </w:p>
    <w:p w:rsidR="00D74900" w:rsidRDefault="00770C02">
      <w:pPr>
        <w:pStyle w:val="Akapitzlist"/>
        <w:numPr>
          <w:ilvl w:val="0"/>
          <w:numId w:val="5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organizację pracy poradni, w tym tygodniowy plan</w:t>
      </w:r>
      <w:r>
        <w:rPr>
          <w:spacing w:val="-11"/>
          <w:sz w:val="24"/>
        </w:rPr>
        <w:t xml:space="preserve"> </w:t>
      </w:r>
      <w:r>
        <w:rPr>
          <w:sz w:val="24"/>
        </w:rPr>
        <w:t>pracy;</w:t>
      </w:r>
    </w:p>
    <w:p w:rsidR="00D74900" w:rsidRDefault="00770C02">
      <w:pPr>
        <w:pStyle w:val="Akapitzlist"/>
        <w:numPr>
          <w:ilvl w:val="0"/>
          <w:numId w:val="5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projekt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Poradni;</w:t>
      </w:r>
    </w:p>
    <w:p w:rsidR="00D74900" w:rsidRDefault="00770C02">
      <w:pPr>
        <w:pStyle w:val="Akapitzlist"/>
        <w:numPr>
          <w:ilvl w:val="0"/>
          <w:numId w:val="5"/>
        </w:numPr>
        <w:tabs>
          <w:tab w:val="left" w:pos="825"/>
        </w:tabs>
        <w:ind w:right="121" w:hanging="360"/>
        <w:rPr>
          <w:sz w:val="24"/>
        </w:rPr>
      </w:pPr>
      <w:r>
        <w:rPr>
          <w:sz w:val="24"/>
        </w:rPr>
        <w:t>wnioski Dyrektora o przyznanie pracownikom pedagogicznym Poradni odznaczeń, nagród i innych</w:t>
      </w:r>
      <w:r>
        <w:rPr>
          <w:spacing w:val="-1"/>
          <w:sz w:val="24"/>
        </w:rPr>
        <w:t xml:space="preserve"> </w:t>
      </w:r>
      <w:r>
        <w:rPr>
          <w:sz w:val="24"/>
        </w:rPr>
        <w:t>wyróżnień;</w:t>
      </w:r>
    </w:p>
    <w:p w:rsidR="00D74900" w:rsidRDefault="00770C02">
      <w:pPr>
        <w:pStyle w:val="Akapitzlist"/>
        <w:numPr>
          <w:ilvl w:val="0"/>
          <w:numId w:val="5"/>
        </w:numPr>
        <w:tabs>
          <w:tab w:val="left" w:pos="825"/>
        </w:tabs>
        <w:ind w:right="120" w:hanging="360"/>
        <w:jc w:val="both"/>
        <w:rPr>
          <w:sz w:val="24"/>
        </w:rPr>
      </w:pPr>
      <w:r>
        <w:rPr>
          <w:sz w:val="24"/>
        </w:rPr>
        <w:t>propozycje  dyrektora  Poradni  w  sprawach  przydziału  nauczycielom  stałych  prac  i zajęć w ramach wynagrodzenia zasadniczego oraz dodatkowo płatnych zajęć dydaktycznych.</w:t>
      </w:r>
    </w:p>
    <w:p w:rsidR="00D74900" w:rsidRDefault="00D74900">
      <w:pPr>
        <w:pStyle w:val="Tekstpodstawowy"/>
        <w:spacing w:before="8"/>
        <w:ind w:left="0"/>
      </w:pPr>
    </w:p>
    <w:p w:rsidR="00D74900" w:rsidRDefault="00770C02">
      <w:pPr>
        <w:pStyle w:val="Nagwek21"/>
      </w:pPr>
      <w:r>
        <w:t>§ 3</w:t>
      </w:r>
    </w:p>
    <w:p w:rsidR="00D74900" w:rsidRDefault="00770C02">
      <w:pPr>
        <w:pStyle w:val="Akapitzlist"/>
        <w:numPr>
          <w:ilvl w:val="0"/>
          <w:numId w:val="4"/>
        </w:numPr>
        <w:tabs>
          <w:tab w:val="left" w:pos="825"/>
          <w:tab w:val="left" w:pos="1534"/>
          <w:tab w:val="left" w:pos="3085"/>
          <w:tab w:val="left" w:pos="4620"/>
          <w:tab w:val="left" w:pos="5518"/>
          <w:tab w:val="left" w:pos="6376"/>
          <w:tab w:val="left" w:pos="7343"/>
          <w:tab w:val="left" w:pos="7974"/>
          <w:tab w:val="left" w:pos="8600"/>
        </w:tabs>
        <w:spacing w:before="129"/>
        <w:ind w:right="116" w:hanging="360"/>
        <w:rPr>
          <w:sz w:val="24"/>
        </w:rPr>
      </w:pPr>
      <w:r>
        <w:rPr>
          <w:sz w:val="24"/>
        </w:rPr>
        <w:t>Rada</w:t>
      </w:r>
      <w:r>
        <w:rPr>
          <w:sz w:val="24"/>
        </w:rPr>
        <w:tab/>
        <w:t>Pedagogiczna</w:t>
      </w:r>
      <w:r>
        <w:rPr>
          <w:sz w:val="24"/>
        </w:rPr>
        <w:tab/>
        <w:t>przygotowuje</w:t>
      </w:r>
      <w:r>
        <w:rPr>
          <w:sz w:val="24"/>
        </w:rPr>
        <w:tab/>
        <w:t>projekt</w:t>
      </w:r>
      <w:r>
        <w:rPr>
          <w:sz w:val="24"/>
        </w:rPr>
        <w:tab/>
        <w:t>statutu</w:t>
      </w:r>
      <w:r>
        <w:rPr>
          <w:sz w:val="24"/>
        </w:rPr>
        <w:tab/>
        <w:t>Poradni</w:t>
      </w:r>
      <w:r>
        <w:rPr>
          <w:sz w:val="24"/>
        </w:rPr>
        <w:tab/>
        <w:t>albo</w:t>
      </w:r>
      <w:r>
        <w:rPr>
          <w:sz w:val="24"/>
        </w:rPr>
        <w:tab/>
        <w:t>jego</w:t>
      </w:r>
      <w:r>
        <w:rPr>
          <w:sz w:val="24"/>
        </w:rPr>
        <w:tab/>
        <w:t>zmian i przedstawia do uchwalenia radzie Poradni.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4"/>
        </w:numPr>
        <w:tabs>
          <w:tab w:val="left" w:pos="825"/>
          <w:tab w:val="left" w:pos="1536"/>
          <w:tab w:val="left" w:pos="3073"/>
          <w:tab w:val="left" w:pos="3817"/>
          <w:tab w:val="left" w:pos="4886"/>
          <w:tab w:val="left" w:pos="5215"/>
          <w:tab w:val="left" w:pos="6490"/>
          <w:tab w:val="left" w:pos="6831"/>
          <w:tab w:val="left" w:pos="8052"/>
        </w:tabs>
        <w:ind w:right="121" w:hanging="360"/>
        <w:rPr>
          <w:sz w:val="24"/>
        </w:rPr>
      </w:pPr>
      <w:r>
        <w:rPr>
          <w:sz w:val="24"/>
        </w:rPr>
        <w:t>Rada</w:t>
      </w:r>
      <w:r>
        <w:rPr>
          <w:sz w:val="24"/>
        </w:rPr>
        <w:tab/>
        <w:t>pedagogiczna</w:t>
      </w:r>
      <w:r>
        <w:rPr>
          <w:sz w:val="24"/>
        </w:rPr>
        <w:tab/>
        <w:t>może</w:t>
      </w:r>
      <w:r>
        <w:rPr>
          <w:sz w:val="24"/>
        </w:rPr>
        <w:tab/>
        <w:t>wystąpić</w:t>
      </w:r>
      <w:r>
        <w:rPr>
          <w:sz w:val="24"/>
        </w:rPr>
        <w:tab/>
        <w:t>z</w:t>
      </w:r>
      <w:r>
        <w:rPr>
          <w:sz w:val="24"/>
        </w:rPr>
        <w:tab/>
        <w:t>wnioskiem</w:t>
      </w:r>
      <w:r>
        <w:rPr>
          <w:sz w:val="24"/>
        </w:rPr>
        <w:tab/>
        <w:t>o</w:t>
      </w:r>
      <w:r>
        <w:rPr>
          <w:sz w:val="24"/>
        </w:rPr>
        <w:tab/>
        <w:t>odwołanie</w:t>
      </w:r>
      <w:r>
        <w:rPr>
          <w:sz w:val="24"/>
        </w:rPr>
        <w:tab/>
        <w:t>nauczyciela ze stanowiska dyrektora lub z innego stanowiska kierowniczego w</w:t>
      </w:r>
      <w:r>
        <w:rPr>
          <w:spacing w:val="-10"/>
          <w:sz w:val="24"/>
        </w:rPr>
        <w:t xml:space="preserve"> </w:t>
      </w:r>
      <w:r>
        <w:rPr>
          <w:sz w:val="24"/>
        </w:rPr>
        <w:t>placówce.</w:t>
      </w:r>
    </w:p>
    <w:p w:rsidR="00D74900" w:rsidRDefault="00D74900">
      <w:pPr>
        <w:pStyle w:val="Tekstpodstawowy"/>
        <w:spacing w:before="1"/>
        <w:ind w:left="0"/>
      </w:pPr>
    </w:p>
    <w:p w:rsidR="00D74900" w:rsidRDefault="00770C02">
      <w:pPr>
        <w:pStyle w:val="Akapitzlist"/>
        <w:numPr>
          <w:ilvl w:val="0"/>
          <w:numId w:val="4"/>
        </w:numPr>
        <w:tabs>
          <w:tab w:val="left" w:pos="825"/>
        </w:tabs>
        <w:ind w:right="110" w:hanging="360"/>
        <w:jc w:val="both"/>
        <w:rPr>
          <w:sz w:val="24"/>
        </w:rPr>
      </w:pPr>
      <w:r>
        <w:rPr>
          <w:sz w:val="24"/>
        </w:rPr>
        <w:t>W przypadku określonym w ust.2, organ uprawniony do odwołania jest obowiązany przeprowadzić postępowanie wyjaśniające i powiadomić o jego wyniku Radę Pedagogiczną w ciągu 14 dni od dnia otrzymania</w:t>
      </w:r>
      <w:r>
        <w:rPr>
          <w:spacing w:val="-6"/>
          <w:sz w:val="24"/>
        </w:rPr>
        <w:t xml:space="preserve"> </w:t>
      </w:r>
      <w:r>
        <w:rPr>
          <w:sz w:val="24"/>
        </w:rPr>
        <w:t>wniosku.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</w:pPr>
      <w:r>
        <w:t>§ 4</w:t>
      </w:r>
    </w:p>
    <w:p w:rsidR="00D74900" w:rsidRDefault="00770C02">
      <w:pPr>
        <w:spacing w:before="137"/>
        <w:ind w:left="476"/>
        <w:rPr>
          <w:b/>
          <w:sz w:val="24"/>
        </w:rPr>
      </w:pPr>
      <w:r>
        <w:rPr>
          <w:b/>
          <w:sz w:val="24"/>
        </w:rPr>
        <w:t>1. Zasady i tryb podejmowania uchwał przez Radę Pedagogiczną:</w:t>
      </w:r>
    </w:p>
    <w:p w:rsidR="00D74900" w:rsidRDefault="00D74900">
      <w:pPr>
        <w:pStyle w:val="Tekstpodstawowy"/>
        <w:spacing w:before="4"/>
        <w:ind w:left="0"/>
        <w:rPr>
          <w:b/>
          <w:sz w:val="23"/>
        </w:rPr>
      </w:pP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spacing w:before="1"/>
        <w:ind w:right="118" w:hanging="360"/>
        <w:rPr>
          <w:sz w:val="24"/>
        </w:rPr>
      </w:pPr>
      <w:r>
        <w:rPr>
          <w:sz w:val="24"/>
        </w:rPr>
        <w:t>Rada Pedagogiczna w formie uchwał zatwierdza, opiniuje i wnioskuje w sprawach należących do jej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kompetencji.</w:t>
      </w: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ind w:right="120" w:hanging="360"/>
        <w:rPr>
          <w:sz w:val="24"/>
        </w:rPr>
      </w:pPr>
      <w:r>
        <w:rPr>
          <w:sz w:val="24"/>
        </w:rPr>
        <w:t>Uchwały Rady Pedagogicznej podejmowane są podczas zebrań plenarnych, zwykłą większością głosów w obecności co najmniej połowy jej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członków.</w:t>
      </w: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Głosowanie nad uchwałą przeprowadza 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Rady.</w:t>
      </w: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Uchwały Rady są podejmowane w głosowaniu jawnym lub</w:t>
      </w:r>
      <w:r>
        <w:rPr>
          <w:spacing w:val="-10"/>
          <w:sz w:val="24"/>
        </w:rPr>
        <w:t xml:space="preserve"> </w:t>
      </w:r>
      <w:r>
        <w:rPr>
          <w:sz w:val="24"/>
        </w:rPr>
        <w:t>tajnym.</w:t>
      </w:r>
    </w:p>
    <w:p w:rsidR="00D74900" w:rsidRDefault="00D74900">
      <w:pPr>
        <w:rPr>
          <w:sz w:val="24"/>
        </w:rPr>
        <w:sectPr w:rsidR="00D74900">
          <w:pgSz w:w="11910" w:h="16840"/>
          <w:pgMar w:top="1320" w:right="1300" w:bottom="1240" w:left="1300" w:header="0" w:footer="1055" w:gutter="0"/>
          <w:cols w:space="708"/>
        </w:sectPr>
      </w:pP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spacing w:before="70"/>
        <w:ind w:right="117" w:hanging="360"/>
        <w:jc w:val="both"/>
        <w:rPr>
          <w:sz w:val="24"/>
        </w:rPr>
      </w:pPr>
      <w:r>
        <w:rPr>
          <w:sz w:val="24"/>
        </w:rPr>
        <w:lastRenderedPageBreak/>
        <w:t>Głosowanie tajne przeprowadza się na wniosek przewodniczącego rady lub na wniosek członka Rady Pedagogicznej, po uprzednim jawnym głosowaniu nad przyjęciem tajności głosowania przez 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rady.</w:t>
      </w:r>
    </w:p>
    <w:p w:rsidR="00D74900" w:rsidRDefault="00770C02">
      <w:pPr>
        <w:pStyle w:val="Akapitzlist"/>
        <w:numPr>
          <w:ilvl w:val="0"/>
          <w:numId w:val="3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Uchwały Rady Pedagogicznej obowiązują wszystkich pracowników</w:t>
      </w:r>
      <w:r>
        <w:rPr>
          <w:spacing w:val="-13"/>
          <w:sz w:val="24"/>
        </w:rPr>
        <w:t xml:space="preserve"> </w:t>
      </w:r>
      <w:r>
        <w:rPr>
          <w:sz w:val="24"/>
        </w:rPr>
        <w:t>Poradni.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</w:pPr>
      <w:r>
        <w:t>§ 5</w:t>
      </w:r>
    </w:p>
    <w:p w:rsidR="00D74900" w:rsidRDefault="00770C02">
      <w:pPr>
        <w:pStyle w:val="Akapitzlist"/>
        <w:numPr>
          <w:ilvl w:val="0"/>
          <w:numId w:val="2"/>
        </w:numPr>
        <w:tabs>
          <w:tab w:val="left" w:pos="825"/>
        </w:tabs>
        <w:spacing w:before="132"/>
        <w:ind w:right="119" w:hanging="360"/>
        <w:jc w:val="both"/>
        <w:rPr>
          <w:sz w:val="24"/>
        </w:rPr>
      </w:pPr>
      <w:r>
        <w:rPr>
          <w:sz w:val="24"/>
        </w:rPr>
        <w:t>Dyrektor  wstrzymuje  wykonanie  uchwały  Rady  Pedagogicznej,  jeżeli  stwierdzi, że jest ona sprzeczna z</w:t>
      </w:r>
      <w:r>
        <w:rPr>
          <w:spacing w:val="-3"/>
          <w:sz w:val="24"/>
        </w:rPr>
        <w:t xml:space="preserve"> </w:t>
      </w:r>
      <w:r>
        <w:rPr>
          <w:sz w:val="24"/>
        </w:rPr>
        <w:t>prawem.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2"/>
        </w:numPr>
        <w:tabs>
          <w:tab w:val="left" w:pos="825"/>
        </w:tabs>
        <w:ind w:right="116" w:hanging="360"/>
        <w:jc w:val="both"/>
        <w:rPr>
          <w:sz w:val="24"/>
        </w:rPr>
      </w:pPr>
      <w:r>
        <w:rPr>
          <w:sz w:val="24"/>
        </w:rPr>
        <w:t>O wstrzymaniu wykonania uchwały dyrektor niezwłocznie zawiadamia organ prowadzący Poradnię oraz organ sprawujący nadzór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pedagogiczny.</w:t>
      </w:r>
    </w:p>
    <w:p w:rsidR="00D74900" w:rsidRDefault="00D74900">
      <w:pPr>
        <w:pStyle w:val="Tekstpodstawowy"/>
        <w:spacing w:before="1"/>
        <w:ind w:left="0"/>
      </w:pPr>
    </w:p>
    <w:p w:rsidR="00D74900" w:rsidRDefault="00770C02">
      <w:pPr>
        <w:pStyle w:val="Akapitzlist"/>
        <w:numPr>
          <w:ilvl w:val="0"/>
          <w:numId w:val="2"/>
        </w:numPr>
        <w:tabs>
          <w:tab w:val="left" w:pos="825"/>
        </w:tabs>
        <w:ind w:right="114" w:hanging="360"/>
        <w:jc w:val="both"/>
        <w:rPr>
          <w:sz w:val="24"/>
        </w:rPr>
      </w:pPr>
      <w:r>
        <w:rPr>
          <w:sz w:val="24"/>
        </w:rPr>
        <w:t>Organ sprawujący nadzór pedagogiczny uchyla uchwałę Rady Pedagogicznej w razie stwierdzenia jej niezgodności z przepisami prawa po zasięgnięciu opinii organu prowadzącego Poradnię. Rozstrzygnięcie organu sprawującego nadzór pedagogiczny 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</w:pPr>
      <w:r>
        <w:t>§ 6</w:t>
      </w: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spacing w:before="130"/>
        <w:ind w:hanging="360"/>
        <w:rPr>
          <w:sz w:val="24"/>
        </w:rPr>
      </w:pPr>
      <w:r>
        <w:rPr>
          <w:sz w:val="24"/>
        </w:rPr>
        <w:t>Zebrania Rady Pedagogicznej są</w:t>
      </w:r>
      <w:r>
        <w:rPr>
          <w:spacing w:val="-7"/>
          <w:sz w:val="24"/>
        </w:rPr>
        <w:t xml:space="preserve"> </w:t>
      </w:r>
      <w:r>
        <w:rPr>
          <w:sz w:val="24"/>
        </w:rPr>
        <w:t>protokołowane.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right="118" w:hanging="360"/>
        <w:jc w:val="both"/>
        <w:rPr>
          <w:sz w:val="24"/>
        </w:rPr>
      </w:pPr>
      <w:r>
        <w:rPr>
          <w:sz w:val="24"/>
        </w:rPr>
        <w:t>Sporządzony  protokół  wpisuje  się   do   księgi   protokołów   Rady   Pedagogicznej w terminie do 7 dni od daty</w:t>
      </w:r>
      <w:r>
        <w:rPr>
          <w:spacing w:val="-5"/>
          <w:sz w:val="24"/>
        </w:rPr>
        <w:t xml:space="preserve"> </w:t>
      </w:r>
      <w:r>
        <w:rPr>
          <w:sz w:val="24"/>
        </w:rPr>
        <w:t>zebrania.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right="114" w:hanging="360"/>
        <w:jc w:val="both"/>
        <w:rPr>
          <w:sz w:val="24"/>
        </w:rPr>
      </w:pPr>
      <w:r>
        <w:rPr>
          <w:sz w:val="24"/>
        </w:rPr>
        <w:t>Protokół sporządza osoba wyznaczona przez Przewodniczącego, a podpisuje Przewodniczący obrad i</w:t>
      </w:r>
      <w:r>
        <w:rPr>
          <w:spacing w:val="-3"/>
          <w:sz w:val="24"/>
        </w:rPr>
        <w:t xml:space="preserve"> </w:t>
      </w:r>
      <w:r>
        <w:rPr>
          <w:sz w:val="24"/>
        </w:rPr>
        <w:t>protokolant.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right="122" w:hanging="360"/>
        <w:jc w:val="both"/>
        <w:rPr>
          <w:sz w:val="24"/>
        </w:rPr>
      </w:pPr>
      <w:r>
        <w:rPr>
          <w:sz w:val="24"/>
        </w:rPr>
        <w:t>Protokoły   Rady   Pedagogicznej   mogą   być   prowadzone   w   wersji    pisemnej lub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right="115" w:hanging="360"/>
        <w:jc w:val="both"/>
        <w:rPr>
          <w:sz w:val="24"/>
        </w:rPr>
      </w:pPr>
      <w:r>
        <w:rPr>
          <w:sz w:val="24"/>
        </w:rPr>
        <w:t>Członkowie Rady Pedagogicznej mają prawo zgłoszenia ewentualnych poprawek Przewodniczącemu Rady na kolejnej Radzie Pedagogicznej. Rada Pedagogiczna decyduje o wprowadzeniu zgłoszonych poprawek do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protokołu.</w:t>
      </w:r>
    </w:p>
    <w:p w:rsidR="00D74900" w:rsidRDefault="00D74900">
      <w:pPr>
        <w:pStyle w:val="Tekstpodstawowy"/>
        <w:spacing w:before="1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hanging="360"/>
        <w:rPr>
          <w:sz w:val="24"/>
        </w:rPr>
      </w:pPr>
      <w:r>
        <w:rPr>
          <w:sz w:val="24"/>
        </w:rPr>
        <w:t>Protokół przyjmuje się poprzez głosowanie na kolejnym posiedzeniu</w:t>
      </w:r>
      <w:r>
        <w:rPr>
          <w:spacing w:val="-7"/>
          <w:sz w:val="24"/>
        </w:rPr>
        <w:t xml:space="preserve"> </w:t>
      </w:r>
      <w:r>
        <w:rPr>
          <w:sz w:val="24"/>
        </w:rPr>
        <w:t>Rady.</w:t>
      </w:r>
    </w:p>
    <w:p w:rsidR="00D74900" w:rsidRDefault="00D74900">
      <w:pPr>
        <w:pStyle w:val="Tekstpodstawowy"/>
        <w:ind w:left="0"/>
      </w:pPr>
    </w:p>
    <w:p w:rsidR="00D74900" w:rsidRDefault="00770C02">
      <w:pPr>
        <w:pStyle w:val="Akapitzlist"/>
        <w:numPr>
          <w:ilvl w:val="0"/>
          <w:numId w:val="1"/>
        </w:numPr>
        <w:tabs>
          <w:tab w:val="left" w:pos="825"/>
        </w:tabs>
        <w:ind w:right="113" w:hanging="360"/>
        <w:jc w:val="both"/>
        <w:rPr>
          <w:sz w:val="24"/>
        </w:rPr>
      </w:pPr>
      <w:r>
        <w:rPr>
          <w:sz w:val="24"/>
        </w:rPr>
        <w:t>Prawo wglądu do protokołu Rady Pedagogicznej mają również upoważnieni pracownicy organu sprawującego nadzór pedagogiczny nad poradnią i organu prowadzącego.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</w:pPr>
      <w:r>
        <w:t>§ 7</w:t>
      </w:r>
    </w:p>
    <w:p w:rsidR="00D74900" w:rsidRDefault="00770C02">
      <w:pPr>
        <w:pStyle w:val="Tekstpodstawowy"/>
        <w:spacing w:before="130"/>
        <w:ind w:left="116" w:right="116"/>
        <w:jc w:val="both"/>
      </w:pPr>
      <w: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>
        <w:rPr>
          <w:spacing w:val="56"/>
        </w:rPr>
        <w:t xml:space="preserve"> </w:t>
      </w:r>
      <w:r>
        <w:t>Poradni.</w:t>
      </w:r>
    </w:p>
    <w:p w:rsidR="00D74900" w:rsidRDefault="00D74900">
      <w:pPr>
        <w:jc w:val="both"/>
        <w:sectPr w:rsidR="00D74900">
          <w:pgSz w:w="11910" w:h="16840"/>
          <w:pgMar w:top="1320" w:right="1300" w:bottom="1240" w:left="1300" w:header="0" w:footer="1055" w:gutter="0"/>
          <w:cols w:space="708"/>
        </w:sectPr>
      </w:pPr>
    </w:p>
    <w:p w:rsidR="00D74900" w:rsidRDefault="00770C02">
      <w:pPr>
        <w:pStyle w:val="Nagwek21"/>
        <w:spacing w:before="77"/>
        <w:ind w:left="107" w:right="107"/>
        <w:jc w:val="center"/>
      </w:pPr>
      <w:r>
        <w:lastRenderedPageBreak/>
        <w:t>§ 8</w:t>
      </w:r>
    </w:p>
    <w:p w:rsidR="00D74900" w:rsidRDefault="00770C02">
      <w:pPr>
        <w:pStyle w:val="Tekstpodstawowy"/>
        <w:spacing w:before="132"/>
        <w:ind w:left="116" w:right="116"/>
        <w:jc w:val="both"/>
      </w:pPr>
      <w:r>
        <w:t>Nauczyciele reprezentujący Radę Pedagogiczną w innych organach lub komisjach są zobowiązani do reprezentowania na ich forum opinii uzyskiwanych podczas plenarnych posiedzeń Rady Pedagogicznej.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  <w:ind w:left="107" w:right="107"/>
        <w:jc w:val="center"/>
      </w:pPr>
      <w:r>
        <w:t>§ 9</w:t>
      </w:r>
    </w:p>
    <w:p w:rsidR="00D74900" w:rsidRDefault="00770C02">
      <w:pPr>
        <w:pStyle w:val="Tekstpodstawowy"/>
        <w:spacing w:before="130"/>
        <w:ind w:left="116" w:right="118"/>
        <w:jc w:val="both"/>
      </w:pPr>
      <w:r>
        <w:t>Zmiany   w   niniejszym   Regulaminie    są    dokonywane    w    trybie    przewidzianym    dla podejmowania uchwał Rady</w:t>
      </w:r>
      <w:r>
        <w:rPr>
          <w:spacing w:val="-7"/>
        </w:rPr>
        <w:t xml:space="preserve"> </w:t>
      </w:r>
      <w:r>
        <w:t>Pedagogicznej.</w:t>
      </w:r>
    </w:p>
    <w:p w:rsidR="00D74900" w:rsidRDefault="00D74900">
      <w:pPr>
        <w:pStyle w:val="Tekstpodstawowy"/>
        <w:spacing w:before="7"/>
        <w:ind w:left="0"/>
      </w:pPr>
    </w:p>
    <w:p w:rsidR="00D74900" w:rsidRDefault="00770C02">
      <w:pPr>
        <w:pStyle w:val="Nagwek21"/>
        <w:ind w:left="107" w:right="107"/>
        <w:jc w:val="center"/>
      </w:pPr>
      <w:r>
        <w:t>§ 10</w:t>
      </w:r>
    </w:p>
    <w:p w:rsidR="00D74900" w:rsidRDefault="00770C02">
      <w:pPr>
        <w:pStyle w:val="Tekstpodstawowy"/>
        <w:spacing w:before="133"/>
        <w:ind w:left="116"/>
        <w:jc w:val="both"/>
      </w:pPr>
      <w:r>
        <w:t>Regulamin wchodzi w życie z dniem</w:t>
      </w:r>
      <w:r>
        <w:rPr>
          <w:spacing w:val="-10"/>
        </w:rPr>
        <w:t xml:space="preserve"> </w:t>
      </w:r>
      <w:r>
        <w:t>uchwalenia.</w:t>
      </w:r>
    </w:p>
    <w:sectPr w:rsidR="00D74900" w:rsidSect="00D74900">
      <w:pgSz w:w="11910" w:h="16840"/>
      <w:pgMar w:top="1320" w:right="130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F5" w:rsidRDefault="00C150F5" w:rsidP="00D74900">
      <w:r>
        <w:separator/>
      </w:r>
    </w:p>
  </w:endnote>
  <w:endnote w:type="continuationSeparator" w:id="0">
    <w:p w:rsidR="00C150F5" w:rsidRDefault="00C150F5" w:rsidP="00D7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00" w:rsidRDefault="00310E58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9882505</wp:posOffset>
              </wp:positionV>
              <wp:extent cx="127000" cy="19431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00" w:rsidRDefault="00EC2CA8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0C0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DC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FHO+Lt8AAAAPAQAADwAA&#10;AAAAAAAAAAAAAAAGBQAAZHJzL2Rvd25yZXYueG1sUEsFBgAAAAAEAAQA8wAAABIGAAAAAA==&#10;" filled="f" stroked="f">
              <v:textbox inset="0,0,0,0">
                <w:txbxContent>
                  <w:p w:rsidR="00D74900" w:rsidRDefault="00EC2CA8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770C02">
                      <w:instrText xml:space="preserve"> PAGE </w:instrText>
                    </w:r>
                    <w:r>
                      <w:fldChar w:fldCharType="separate"/>
                    </w:r>
                    <w:r w:rsidR="00C75DC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F5" w:rsidRDefault="00C150F5" w:rsidP="00D74900">
      <w:r>
        <w:separator/>
      </w:r>
    </w:p>
  </w:footnote>
  <w:footnote w:type="continuationSeparator" w:id="0">
    <w:p w:rsidR="00C150F5" w:rsidRDefault="00C150F5" w:rsidP="00D7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A64"/>
    <w:multiLevelType w:val="hybridMultilevel"/>
    <w:tmpl w:val="0E4267E8"/>
    <w:lvl w:ilvl="0" w:tplc="BBAA0ED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pl-PL" w:bidi="pl-PL"/>
      </w:rPr>
    </w:lvl>
    <w:lvl w:ilvl="1" w:tplc="A3EE929E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5F0CDE2A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6A98D780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E652806C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20D6F5E6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2AA69C24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99166E9E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0DFA9478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E026B0A"/>
    <w:multiLevelType w:val="hybridMultilevel"/>
    <w:tmpl w:val="65B2FC18"/>
    <w:lvl w:ilvl="0" w:tplc="C82AACAA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1" w:tplc="65B8A0E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98323884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96CC8E7C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9DA8D150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89E0CF2C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646AD0D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AC04AFA6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0EAAD00E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281E2F38"/>
    <w:multiLevelType w:val="hybridMultilevel"/>
    <w:tmpl w:val="8AE624CA"/>
    <w:lvl w:ilvl="0" w:tplc="BABE9E9E">
      <w:start w:val="18"/>
      <w:numFmt w:val="lowerLetter"/>
      <w:lvlText w:val="%1."/>
      <w:lvlJc w:val="left"/>
      <w:pPr>
        <w:ind w:left="316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9F0275A">
      <w:start w:val="1"/>
      <w:numFmt w:val="decimal"/>
      <w:lvlText w:val="%2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0D1AED58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CDF4B50C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16EBCD0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66A4F66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7D967372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518CE2D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73BC7318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A192DA8"/>
    <w:multiLevelType w:val="hybridMultilevel"/>
    <w:tmpl w:val="ACA821F8"/>
    <w:lvl w:ilvl="0" w:tplc="A886A1A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pl-PL" w:bidi="pl-PL"/>
      </w:rPr>
    </w:lvl>
    <w:lvl w:ilvl="1" w:tplc="9984097E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6ABC1B06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18CCB458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49E68C7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9940AA78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5964E098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CCA0C500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3B604814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2E3D036C"/>
    <w:multiLevelType w:val="hybridMultilevel"/>
    <w:tmpl w:val="00D437D2"/>
    <w:lvl w:ilvl="0" w:tplc="02D024B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1" w:tplc="EA461208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103C1AA4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4766785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7E061E6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8A7C1B96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AD786220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C9DEF96E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B89A8898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4DA86E41"/>
    <w:multiLevelType w:val="hybridMultilevel"/>
    <w:tmpl w:val="135C36E8"/>
    <w:lvl w:ilvl="0" w:tplc="C5DE4AF2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l-PL" w:eastAsia="pl-PL" w:bidi="pl-PL"/>
      </w:rPr>
    </w:lvl>
    <w:lvl w:ilvl="1" w:tplc="AE36CBA6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2F64869C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A53EA86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20C8189A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503EB6AC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98C4014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7884DFD2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10EC9686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5B1C7FBE"/>
    <w:multiLevelType w:val="hybridMultilevel"/>
    <w:tmpl w:val="CD8E3924"/>
    <w:lvl w:ilvl="0" w:tplc="6462A0AA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1C680AF4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A2CAADE4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8E9C80C4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64B6288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71BCC562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B93EF3E0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84425974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484AA7C2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7" w15:restartNumberingAfterBreak="0">
    <w:nsid w:val="62342893"/>
    <w:multiLevelType w:val="hybridMultilevel"/>
    <w:tmpl w:val="6D829782"/>
    <w:lvl w:ilvl="0" w:tplc="E020B7A6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D2EE236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B520068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0012F37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F9F48E26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E6A4B462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9CE0BCD8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2E88804C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4112A4DA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0"/>
    <w:rsid w:val="0027565A"/>
    <w:rsid w:val="00310E58"/>
    <w:rsid w:val="00671644"/>
    <w:rsid w:val="00770C02"/>
    <w:rsid w:val="00C150F5"/>
    <w:rsid w:val="00C45805"/>
    <w:rsid w:val="00C75DCE"/>
    <w:rsid w:val="00D74900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880C3-2D0B-43D7-A29A-67963E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7490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4900"/>
    <w:pPr>
      <w:ind w:left="83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74900"/>
    <w:pPr>
      <w:spacing w:line="319" w:lineRule="exact"/>
      <w:ind w:left="107" w:right="107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D74900"/>
    <w:pPr>
      <w:ind w:left="450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74900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D7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Statutu Poradni Psychologiczno – Pedagogicznej w Słupsku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Statutu Poradni Psychologiczno – Pedagogicznej w Słupsku</dc:title>
  <dc:creator>w</dc:creator>
  <cp:lastModifiedBy>Magdalena Dziewulska</cp:lastModifiedBy>
  <cp:revision>2</cp:revision>
  <dcterms:created xsi:type="dcterms:W3CDTF">2021-04-07T08:43:00Z</dcterms:created>
  <dcterms:modified xsi:type="dcterms:W3CDTF">2021-04-07T08:43:00Z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2018-06-19T00:00:00Z</vt:filetime>
  </property>
</Properties>
</file>